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3C7CA" w14:textId="77777777" w:rsidR="006F3FE9" w:rsidRPr="00AB5768" w:rsidRDefault="005E2D4E" w:rsidP="00FF072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id-ID"/>
        </w:rPr>
      </w:pPr>
      <w:r w:rsidRPr="00AB5768">
        <w:rPr>
          <w:rFonts w:ascii="Times New Roman" w:hAnsi="Times New Roman" w:cs="Times New Roman"/>
          <w:b/>
          <w:sz w:val="32"/>
          <w:szCs w:val="32"/>
          <w:lang w:val="id-ID"/>
        </w:rPr>
        <w:t>SURAT PERJANJIAN RENOVASI</w:t>
      </w:r>
    </w:p>
    <w:p w14:paraId="4D94558B" w14:textId="77777777" w:rsidR="00FF072E" w:rsidRPr="00AB5768" w:rsidRDefault="00FF072E" w:rsidP="00D066FB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4EA28212" w14:textId="77777777" w:rsidR="00164BB1" w:rsidRPr="00AB5768" w:rsidRDefault="00164BB1" w:rsidP="00D066FB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sz w:val="24"/>
          <w:szCs w:val="24"/>
          <w:lang w:val="id-ID"/>
        </w:rPr>
        <w:t>Yang bertanda tangan di bawah ini:</w:t>
      </w:r>
    </w:p>
    <w:p w14:paraId="4B64DECE" w14:textId="77777777" w:rsidR="00164BB1" w:rsidRPr="00AB5768" w:rsidRDefault="006F0A79" w:rsidP="006F0A79">
      <w:pPr>
        <w:pStyle w:val="ListParagraph"/>
        <w:tabs>
          <w:tab w:val="left" w:pos="6690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77C45EBF" w14:textId="77777777" w:rsidR="00164BB1" w:rsidRPr="00AB5768" w:rsidRDefault="00164BB1" w:rsidP="00D066FB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Nama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</w:p>
    <w:p w14:paraId="4373C464" w14:textId="77777777" w:rsidR="00164BB1" w:rsidRPr="00AB5768" w:rsidRDefault="00164BB1" w:rsidP="00D066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sz w:val="24"/>
          <w:szCs w:val="24"/>
          <w:lang w:val="id-ID"/>
        </w:rPr>
        <w:t>Jenis kelamin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14:paraId="4B4205AC" w14:textId="77777777" w:rsidR="00164BB1" w:rsidRPr="00AB5768" w:rsidRDefault="00164BB1" w:rsidP="00D066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sz w:val="24"/>
          <w:szCs w:val="24"/>
          <w:lang w:val="id-ID"/>
        </w:rPr>
        <w:t>Tempat dan tgl lahir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14:paraId="3EE06D0E" w14:textId="77777777" w:rsidR="00164BB1" w:rsidRPr="00AB5768" w:rsidRDefault="00164BB1" w:rsidP="00D066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Umur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14:paraId="42C47632" w14:textId="77777777" w:rsidR="00164BB1" w:rsidRPr="00AB5768" w:rsidRDefault="00164BB1" w:rsidP="00D066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sz w:val="24"/>
          <w:szCs w:val="24"/>
          <w:lang w:val="id-ID"/>
        </w:rPr>
        <w:t>Alamat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14:paraId="05F73A47" w14:textId="77777777" w:rsidR="00164BB1" w:rsidRPr="00AB5768" w:rsidRDefault="00164BB1" w:rsidP="00D066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sz w:val="24"/>
          <w:szCs w:val="24"/>
          <w:lang w:val="id-ID"/>
        </w:rPr>
        <w:t>NIK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14:paraId="78836EA9" w14:textId="77777777" w:rsidR="00164BB1" w:rsidRPr="00AB5768" w:rsidRDefault="00164BB1" w:rsidP="00D066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sz w:val="24"/>
          <w:szCs w:val="24"/>
          <w:lang w:val="id-ID"/>
        </w:rPr>
        <w:t>NPWP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14:paraId="6539446D" w14:textId="77777777" w:rsidR="00D066FB" w:rsidRPr="00AB5768" w:rsidRDefault="00D066FB" w:rsidP="00D066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6102ED53" w14:textId="77777777" w:rsidR="00164BB1" w:rsidRPr="00AB5768" w:rsidRDefault="003F4C48" w:rsidP="00957B3D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sz w:val="24"/>
          <w:szCs w:val="24"/>
          <w:lang w:val="id-ID"/>
        </w:rPr>
        <w:t>Dalam hal ini bertindak untuk dan atas nama sendiri, selanju</w:t>
      </w:r>
      <w:r w:rsidR="00BA2450" w:rsidRPr="00AB5768">
        <w:rPr>
          <w:rFonts w:ascii="Times New Roman" w:hAnsi="Times New Roman" w:cs="Times New Roman"/>
          <w:sz w:val="24"/>
          <w:szCs w:val="24"/>
          <w:lang w:val="id-ID"/>
        </w:rPr>
        <w:t>tnya disebut sebagai PIHAK PERTAMA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(klien)</w:t>
      </w:r>
    </w:p>
    <w:p w14:paraId="4857804A" w14:textId="77777777" w:rsidR="00D066FB" w:rsidRPr="00AB5768" w:rsidRDefault="00D066FB" w:rsidP="00D066FB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</w:p>
    <w:p w14:paraId="5FE16961" w14:textId="77777777" w:rsidR="00BA2450" w:rsidRPr="00AB5768" w:rsidRDefault="00BA2450" w:rsidP="00D066FB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Nama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066FB" w:rsidRPr="00AB5768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: MUHAMMAD NASHIHUDDIN</w:t>
      </w:r>
      <w:r w:rsidR="00503050" w:rsidRPr="00AB5768">
        <w:rPr>
          <w:rFonts w:ascii="Times New Roman" w:hAnsi="Times New Roman" w:cs="Times New Roman"/>
          <w:sz w:val="24"/>
          <w:szCs w:val="24"/>
          <w:lang w:val="id-ID"/>
        </w:rPr>
        <w:t>, ST., S.Ked.</w:t>
      </w:r>
    </w:p>
    <w:p w14:paraId="6594878D" w14:textId="77777777" w:rsidR="00D066FB" w:rsidRPr="00AB5768" w:rsidRDefault="00BA2450" w:rsidP="00D066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Alamat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="009C2FB0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Jalan Kramat 50 Rt 003 Rw 004 Kelurahan Pagentan</w:t>
      </w:r>
    </w:p>
    <w:p w14:paraId="0E2119D9" w14:textId="77777777" w:rsidR="00BA2450" w:rsidRPr="00AB5768" w:rsidRDefault="009C2FB0" w:rsidP="009C2FB0">
      <w:pPr>
        <w:pStyle w:val="ListParagraph"/>
        <w:spacing w:line="360" w:lineRule="auto"/>
        <w:ind w:left="2977"/>
        <w:rPr>
          <w:rFonts w:ascii="Times New Roman" w:hAnsi="Times New Roman" w:cs="Times New Roman"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sz w:val="24"/>
          <w:szCs w:val="24"/>
          <w:lang w:val="id-ID"/>
        </w:rPr>
        <w:t>Kecamatan Singosari Kabupaten Malang</w:t>
      </w:r>
    </w:p>
    <w:p w14:paraId="26E94358" w14:textId="77777777" w:rsidR="00BA2450" w:rsidRPr="00AB5768" w:rsidRDefault="00BA2450" w:rsidP="00D066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sz w:val="24"/>
          <w:szCs w:val="24"/>
          <w:lang w:val="id-ID"/>
        </w:rPr>
        <w:t>NIK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066FB" w:rsidRPr="00AB5768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: 3507243112910005</w:t>
      </w:r>
    </w:p>
    <w:p w14:paraId="5DC95292" w14:textId="77777777" w:rsidR="00BA2450" w:rsidRPr="00AB5768" w:rsidRDefault="00BA2450" w:rsidP="00D066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sz w:val="24"/>
          <w:szCs w:val="24"/>
          <w:lang w:val="id-ID"/>
        </w:rPr>
        <w:t>NPWP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066FB" w:rsidRPr="00AB5768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: 70.282.550.6-657.000</w:t>
      </w:r>
    </w:p>
    <w:p w14:paraId="0F718F72" w14:textId="77777777" w:rsidR="00D066FB" w:rsidRPr="00AB5768" w:rsidRDefault="00BA2450" w:rsidP="00D066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sz w:val="24"/>
          <w:szCs w:val="24"/>
          <w:lang w:val="id-ID"/>
        </w:rPr>
        <w:t>Jabatan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066FB" w:rsidRPr="00AB5768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: CEO CV TAKENOYA GROUP (</w:t>
      </w:r>
      <w:r w:rsidR="00D066FB" w:rsidRPr="00AB5768">
        <w:rPr>
          <w:rFonts w:ascii="Times New Roman" w:hAnsi="Times New Roman" w:cs="Times New Roman"/>
          <w:sz w:val="24"/>
          <w:szCs w:val="24"/>
          <w:lang w:val="id-ID"/>
        </w:rPr>
        <w:t>building consultant and</w:t>
      </w:r>
    </w:p>
    <w:p w14:paraId="1298CB2E" w14:textId="77777777" w:rsidR="00BA2450" w:rsidRPr="00AB5768" w:rsidRDefault="00DA1330" w:rsidP="00D066FB">
      <w:pPr>
        <w:pStyle w:val="ListParagraph"/>
        <w:spacing w:line="360" w:lineRule="auto"/>
        <w:ind w:left="297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</w:t>
      </w:r>
      <w:r w:rsidR="00D066FB" w:rsidRPr="00AB5768">
        <w:rPr>
          <w:rFonts w:ascii="Times New Roman" w:hAnsi="Times New Roman" w:cs="Times New Roman"/>
          <w:sz w:val="24"/>
          <w:szCs w:val="24"/>
          <w:lang w:val="id-ID"/>
        </w:rPr>
        <w:t>eneral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A2450" w:rsidRPr="00AB5768">
        <w:rPr>
          <w:rFonts w:ascii="Times New Roman" w:hAnsi="Times New Roman" w:cs="Times New Roman"/>
          <w:sz w:val="24"/>
          <w:szCs w:val="24"/>
          <w:lang w:val="id-ID"/>
        </w:rPr>
        <w:t>construction division)</w:t>
      </w:r>
    </w:p>
    <w:p w14:paraId="0AB7511F" w14:textId="77777777" w:rsidR="00D066FB" w:rsidRPr="00AB5768" w:rsidRDefault="00D066FB" w:rsidP="00D066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35AFC896" w14:textId="77777777" w:rsidR="00BA2450" w:rsidRPr="00AB5768" w:rsidRDefault="00BA2450" w:rsidP="00957B3D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sz w:val="24"/>
          <w:szCs w:val="24"/>
          <w:lang w:val="id-ID"/>
        </w:rPr>
        <w:t>Dalam hal ini bertindak untuk dan atas nama</w:t>
      </w:r>
      <w:r w:rsidR="00D066FB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CV TAKENOYA GROUP (building consultant and general construction division)</w:t>
      </w:r>
    </w:p>
    <w:p w14:paraId="33AEF06B" w14:textId="77777777" w:rsidR="00BA2450" w:rsidRPr="00AB5768" w:rsidRDefault="00BA2450" w:rsidP="00957B3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Yang </w:t>
      </w:r>
      <w:r w:rsidR="00D066FB" w:rsidRPr="00AB5768">
        <w:rPr>
          <w:rFonts w:ascii="Times New Roman" w:hAnsi="Times New Roman" w:cs="Times New Roman"/>
          <w:sz w:val="24"/>
          <w:szCs w:val="24"/>
          <w:lang w:val="id-ID"/>
        </w:rPr>
        <w:t>berkedudukan di :</w:t>
      </w:r>
    </w:p>
    <w:p w14:paraId="594A0F1D" w14:textId="77777777" w:rsidR="005C0C2D" w:rsidRPr="00AB5768" w:rsidRDefault="005C0C2D" w:rsidP="005C0C2D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sz w:val="24"/>
          <w:szCs w:val="24"/>
          <w:lang w:val="id-ID"/>
        </w:rPr>
        <w:t>Head Office</w:t>
      </w:r>
      <w:r w:rsidR="00BA2450" w:rsidRPr="00AB5768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Jalan Kramat 50 Rt 003 Rw 004 Kelurahan Pagentan</w:t>
      </w:r>
    </w:p>
    <w:p w14:paraId="0932A800" w14:textId="77777777" w:rsidR="00BA2450" w:rsidRPr="00AB5768" w:rsidRDefault="005C0C2D" w:rsidP="005C0C2D">
      <w:pPr>
        <w:pStyle w:val="ListParagraph"/>
        <w:spacing w:line="360" w:lineRule="auto"/>
        <w:ind w:left="2977"/>
        <w:rPr>
          <w:rFonts w:ascii="Times New Roman" w:hAnsi="Times New Roman" w:cs="Times New Roman"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sz w:val="24"/>
          <w:szCs w:val="24"/>
          <w:lang w:val="id-ID"/>
        </w:rPr>
        <w:t>Kecamatan Singosari Kabupaten Malang</w:t>
      </w:r>
    </w:p>
    <w:p w14:paraId="7763C104" w14:textId="77777777" w:rsidR="00BA2450" w:rsidRPr="00AB5768" w:rsidRDefault="005C0C2D" w:rsidP="00D066FB">
      <w:pPr>
        <w:pStyle w:val="ListParagraph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sz w:val="24"/>
          <w:szCs w:val="24"/>
          <w:lang w:val="id-ID"/>
        </w:rPr>
        <w:t>Branch Office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Jalan Arif Rahman Hakim 4a Kota Malang </w:t>
      </w:r>
    </w:p>
    <w:p w14:paraId="48F0BF6C" w14:textId="77777777" w:rsidR="00BA2450" w:rsidRPr="00AB5768" w:rsidRDefault="00BA2450" w:rsidP="00D066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sz w:val="24"/>
          <w:szCs w:val="24"/>
          <w:lang w:val="id-ID"/>
        </w:rPr>
        <w:t>Yang di sebut</w:t>
      </w:r>
      <w:r w:rsidRPr="00AB5768">
        <w:rPr>
          <w:rFonts w:ascii="Times New Roman" w:hAnsi="Times New Roman" w:cs="Times New Roman"/>
          <w:b/>
          <w:sz w:val="24"/>
          <w:szCs w:val="24"/>
          <w:lang w:val="id-ID"/>
        </w:rPr>
        <w:t xml:space="preserve"> PIHAK KEDUA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(KONTRAKTOR)</w:t>
      </w:r>
    </w:p>
    <w:p w14:paraId="56EC6D92" w14:textId="77777777" w:rsidR="00BA2450" w:rsidRPr="00AB5768" w:rsidRDefault="00BA2450" w:rsidP="00D066F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473463FD" w14:textId="77777777" w:rsidR="00495E19" w:rsidRPr="00AB5768" w:rsidRDefault="00495E19" w:rsidP="00957B3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sz w:val="24"/>
          <w:szCs w:val="24"/>
          <w:lang w:val="id-ID"/>
        </w:rPr>
        <w:t>Kedua belah pihak telah bersepakat mengadakan Perjanjian Pemborongan</w:t>
      </w:r>
      <w:r w:rsidR="00D066FB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Pekerjaan Bangunan </w:t>
      </w:r>
      <w:r w:rsidRPr="00AB5768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RENOVASI RUMAH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di</w:t>
      </w:r>
      <w:r w:rsidR="00BA7F9D" w:rsidRPr="00AB5768">
        <w:rPr>
          <w:rFonts w:ascii="Times New Roman" w:hAnsi="Times New Roman" w:cs="Times New Roman"/>
          <w:sz w:val="24"/>
          <w:szCs w:val="24"/>
          <w:u w:val="single"/>
          <w:lang w:val="id-ID"/>
        </w:rPr>
        <w:t xml:space="preserve"> Jalan Ikan Cakalang Perum Cakalang Indah 2 Kav B </w:t>
      </w:r>
      <w:r w:rsidR="00BA7F9D" w:rsidRPr="00AB5768">
        <w:rPr>
          <w:rFonts w:ascii="Times New Roman" w:hAnsi="Times New Roman" w:cs="Times New Roman"/>
          <w:sz w:val="24"/>
          <w:szCs w:val="24"/>
          <w:u w:val="single"/>
          <w:lang w:val="id-ID"/>
        </w:rPr>
        <w:lastRenderedPageBreak/>
        <w:t>Kelurahan Polowijen Kecamatan Blimbing Kota Malang</w:t>
      </w:r>
      <w:r w:rsidR="00BA7F9D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, dengan syarat-syarat serta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ketentuan-ketentuan yang tertulis</w:t>
      </w:r>
      <w:r w:rsidR="00BA7F9D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dalam </w:t>
      </w:r>
      <w:r w:rsidR="007E6B7E">
        <w:rPr>
          <w:rFonts w:ascii="Times New Roman" w:hAnsi="Times New Roman" w:cs="Times New Roman"/>
          <w:b/>
          <w:bCs/>
          <w:sz w:val="24"/>
          <w:szCs w:val="24"/>
          <w:lang w:val="id-ID"/>
        </w:rPr>
        <w:t>10 (sepuluh</w:t>
      </w: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>) pasal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, sebagai berikut:</w:t>
      </w:r>
    </w:p>
    <w:p w14:paraId="3FECB49B" w14:textId="77777777" w:rsidR="00BA7F9D" w:rsidRPr="00AB5768" w:rsidRDefault="00BA7F9D" w:rsidP="00BA7F9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76D97406" w14:textId="77777777" w:rsidR="00495E19" w:rsidRPr="00AB5768" w:rsidRDefault="00495E19" w:rsidP="00BA7F9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>Pasal 1</w:t>
      </w:r>
    </w:p>
    <w:p w14:paraId="0F450298" w14:textId="77777777" w:rsidR="00495E19" w:rsidRPr="00AB5768" w:rsidRDefault="00495E19" w:rsidP="00BA7F9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>PENUNJUKKAN</w:t>
      </w:r>
    </w:p>
    <w:p w14:paraId="658130CC" w14:textId="77777777" w:rsidR="00BA7F9D" w:rsidRPr="00AB5768" w:rsidRDefault="00BA7F9D" w:rsidP="00D066F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2839E910" w14:textId="77777777" w:rsidR="00BA7F9D" w:rsidRPr="00AB5768" w:rsidRDefault="00495E19" w:rsidP="00957B3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PIHAK </w:t>
      </w:r>
      <w:r w:rsidR="00BA2450"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>PERTAMA</w:t>
      </w: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telah menunjuk </w:t>
      </w: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PIHAK </w:t>
      </w:r>
      <w:r w:rsidR="00BA2450"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>KEDUA</w:t>
      </w: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untuk</w:t>
      </w:r>
      <w:r w:rsidR="00BA2450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melaksanakan pemborongan pekerjaan renovasi rumah </w:t>
      </w:r>
      <w:r w:rsidR="00B5338B" w:rsidRPr="00AB5768">
        <w:rPr>
          <w:rFonts w:ascii="Times New Roman" w:hAnsi="Times New Roman" w:cs="Times New Roman"/>
          <w:sz w:val="24"/>
          <w:szCs w:val="24"/>
          <w:lang w:val="id-ID"/>
        </w:rPr>
        <w:t>di</w:t>
      </w:r>
      <w:r w:rsidR="00BA2450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A2450" w:rsidRPr="00AB5768">
        <w:rPr>
          <w:rFonts w:ascii="Times New Roman" w:hAnsi="Times New Roman" w:cs="Times New Roman"/>
          <w:i/>
          <w:sz w:val="24"/>
          <w:szCs w:val="24"/>
          <w:u w:val="single"/>
          <w:lang w:val="id-ID"/>
        </w:rPr>
        <w:t>jalan ikan cakalang Perum cakalang indah 2 Kav B kelurahan polowijen kecamatan blimbing kota malang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50AED451" w14:textId="77777777" w:rsidR="00495E19" w:rsidRPr="00AB5768" w:rsidRDefault="00495E19" w:rsidP="00957B3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A2450"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>PIHAK KEDUA</w:t>
      </w: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telah setuju untuk menerima penunjukkan tersebut dan</w:t>
      </w:r>
      <w:r w:rsidR="00BA2450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bersedia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melaksanakan pemborongan pekerjaan tersebut di atas sesuai</w:t>
      </w:r>
      <w:r w:rsidR="00BA2450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dengan spesifikasi pekerjaan yang terlampir.</w:t>
      </w:r>
    </w:p>
    <w:p w14:paraId="5E140888" w14:textId="77777777" w:rsidR="00BA7F9D" w:rsidRPr="00AB5768" w:rsidRDefault="00BA7F9D" w:rsidP="00BA7F9D">
      <w:pPr>
        <w:pStyle w:val="ListParagraph"/>
        <w:autoSpaceDE w:val="0"/>
        <w:autoSpaceDN w:val="0"/>
        <w:adjustRightInd w:val="0"/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id-ID"/>
        </w:rPr>
      </w:pPr>
    </w:p>
    <w:p w14:paraId="419832D5" w14:textId="77777777" w:rsidR="00495E19" w:rsidRPr="00AB5768" w:rsidRDefault="00495E19" w:rsidP="00BA7F9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>Pasal 2</w:t>
      </w:r>
    </w:p>
    <w:p w14:paraId="06E2DEAA" w14:textId="77777777" w:rsidR="00495E19" w:rsidRPr="00AB5768" w:rsidRDefault="00495E19" w:rsidP="00BA7F9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>JANGKA WAKTU PELAKSANAAN</w:t>
      </w:r>
    </w:p>
    <w:p w14:paraId="4884C599" w14:textId="77777777" w:rsidR="00BA7F9D" w:rsidRPr="00AB5768" w:rsidRDefault="00BA7F9D" w:rsidP="00BA7F9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289D4E02" w14:textId="77777777" w:rsidR="00BA7F9D" w:rsidRPr="00AB5768" w:rsidRDefault="00495E19" w:rsidP="00957B3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sz w:val="24"/>
          <w:szCs w:val="24"/>
          <w:lang w:val="id-ID"/>
        </w:rPr>
        <w:t>Pelaksanaan pekerjaan tersebut pada pasal 1 perjanjian ini harus mulai</w:t>
      </w:r>
      <w:r w:rsidR="00BA2450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d</w:t>
      </w:r>
      <w:r w:rsidR="00EE0F59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ilaksanakan selambat-lambatnya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(</w:t>
      </w:r>
      <w:r w:rsidR="00EE0F59" w:rsidRPr="00AB5768">
        <w:rPr>
          <w:rFonts w:ascii="Times New Roman" w:hAnsi="Times New Roman" w:cs="Times New Roman"/>
          <w:sz w:val="24"/>
          <w:szCs w:val="24"/>
          <w:lang w:val="id-ID"/>
        </w:rPr>
        <w:t>14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) (</w:t>
      </w:r>
      <w:r w:rsidR="00EE0F59" w:rsidRPr="00AB5768">
        <w:rPr>
          <w:rFonts w:ascii="Times New Roman" w:hAnsi="Times New Roman" w:cs="Times New Roman"/>
          <w:sz w:val="24"/>
          <w:szCs w:val="24"/>
          <w:lang w:val="id-ID"/>
        </w:rPr>
        <w:t>Empat Belas)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hari</w:t>
      </w:r>
      <w:r w:rsidR="00EE0F59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kerja</w:t>
      </w:r>
      <w:r w:rsidR="00BA2450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00AE4">
        <w:rPr>
          <w:rFonts w:ascii="Times New Roman" w:hAnsi="Times New Roman" w:cs="Times New Roman"/>
          <w:sz w:val="24"/>
          <w:szCs w:val="24"/>
          <w:lang w:val="id-ID"/>
        </w:rPr>
        <w:t xml:space="preserve">dari tanggal bulan dan tahun yang di tentukan Pihak Pertama dengan surat tugas pengerjaan </w:t>
      </w:r>
      <w:r w:rsidR="00641D11">
        <w:rPr>
          <w:rFonts w:ascii="Times New Roman" w:hAnsi="Times New Roman" w:cs="Times New Roman"/>
          <w:sz w:val="24"/>
          <w:szCs w:val="24"/>
          <w:lang w:val="id-ID"/>
        </w:rPr>
        <w:t xml:space="preserve">proyek </w:t>
      </w:r>
      <w:r w:rsidR="00100AE4">
        <w:rPr>
          <w:rFonts w:ascii="Times New Roman" w:hAnsi="Times New Roman" w:cs="Times New Roman"/>
          <w:sz w:val="24"/>
          <w:szCs w:val="24"/>
          <w:lang w:val="id-ID"/>
        </w:rPr>
        <w:t>resmi bertanda tangan ke dua belah pihak</w:t>
      </w:r>
      <w:r w:rsidR="00641D11">
        <w:rPr>
          <w:rFonts w:ascii="Times New Roman" w:hAnsi="Times New Roman" w:cs="Times New Roman"/>
          <w:sz w:val="24"/>
          <w:szCs w:val="24"/>
          <w:lang w:val="id-ID"/>
        </w:rPr>
        <w:t xml:space="preserve"> dan bermaterai</w:t>
      </w:r>
      <w:r w:rsidR="00100AE4">
        <w:rPr>
          <w:rFonts w:ascii="Times New Roman" w:hAnsi="Times New Roman" w:cs="Times New Roman"/>
          <w:sz w:val="24"/>
          <w:szCs w:val="24"/>
          <w:lang w:val="id-ID"/>
        </w:rPr>
        <w:t xml:space="preserve"> dari CV TAKENOYA GROUP,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dan </w:t>
      </w: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PIHAK KEDUA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harus</w:t>
      </w:r>
      <w:r w:rsidR="00BA2450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E0F59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sudah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menyelesaikan pekerjaan tersebut secara keseluruhan serta</w:t>
      </w:r>
      <w:r w:rsidR="00BA2450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menyerahkannya kepada </w:t>
      </w: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PIHAK PERTAMA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dalam keadaan baik</w:t>
      </w:r>
      <w:r w:rsidR="00BA2450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E6B7E">
        <w:rPr>
          <w:rFonts w:ascii="Times New Roman" w:hAnsi="Times New Roman" w:cs="Times New Roman"/>
          <w:sz w:val="24"/>
          <w:szCs w:val="24"/>
          <w:lang w:val="id-ID"/>
        </w:rPr>
        <w:t>selambat-lambatnya 150 hari kerja dari pengerjaan tahap pertama sesuai agenda pada progres RAB yang terlampir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35C66AE2" w14:textId="77777777" w:rsidR="00BA7F9D" w:rsidRPr="00AB5768" w:rsidRDefault="00495E19" w:rsidP="00957B3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sz w:val="24"/>
          <w:szCs w:val="24"/>
          <w:lang w:val="id-ID"/>
        </w:rPr>
        <w:t>Jangka waktu penyerahan sesuai pasal 2 ayat 1 tersebut dapat</w:t>
      </w:r>
      <w:r w:rsidR="00BA2450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diperpanjang apabila ada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permintaan secara tertulis dari </w:t>
      </w: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>PIHAK KEDUA</w:t>
      </w:r>
      <w:r w:rsidR="00BA2450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dengan mengemukakan alasan-alasan yang dapat diterima dan</w:t>
      </w:r>
      <w:r w:rsidR="00BA2450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dipertimbangkan oleh </w:t>
      </w: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>PIHAK PERTAMA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17FF36DF" w14:textId="77777777" w:rsidR="00495E19" w:rsidRPr="00AB5768" w:rsidRDefault="00FD3EE7" w:rsidP="00957B3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sz w:val="24"/>
          <w:szCs w:val="24"/>
          <w:lang w:val="id-ID"/>
        </w:rPr>
        <w:t>Untuk menindak la</w:t>
      </w:r>
      <w:r w:rsidR="00495E19" w:rsidRPr="00AB5768">
        <w:rPr>
          <w:rFonts w:ascii="Times New Roman" w:hAnsi="Times New Roman" w:cs="Times New Roman"/>
          <w:sz w:val="24"/>
          <w:szCs w:val="24"/>
          <w:lang w:val="id-ID"/>
        </w:rPr>
        <w:t>njuti perpanjangan waktu pelaksanaan pekerjaan</w:t>
      </w:r>
      <w:r w:rsidR="00BA2450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95E19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tersebut </w:t>
      </w:r>
      <w:r w:rsidR="00BA2450"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PIHAK </w:t>
      </w:r>
      <w:r w:rsidR="00495E19"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PERTAMA </w:t>
      </w:r>
      <w:r w:rsidR="00495E19" w:rsidRPr="00AB5768">
        <w:rPr>
          <w:rFonts w:ascii="Times New Roman" w:hAnsi="Times New Roman" w:cs="Times New Roman"/>
          <w:sz w:val="24"/>
          <w:szCs w:val="24"/>
          <w:lang w:val="id-ID"/>
        </w:rPr>
        <w:t>akan membuat Surat Perpanjangan</w:t>
      </w:r>
      <w:r w:rsidR="00BA2450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95E19" w:rsidRPr="00AB5768">
        <w:rPr>
          <w:rFonts w:ascii="Times New Roman" w:hAnsi="Times New Roman" w:cs="Times New Roman"/>
          <w:sz w:val="24"/>
          <w:szCs w:val="24"/>
          <w:lang w:val="id-ID"/>
        </w:rPr>
        <w:t>Pelaksanaan Pekerjaan.</w:t>
      </w:r>
    </w:p>
    <w:p w14:paraId="34E8C987" w14:textId="77777777" w:rsidR="00BA7F9D" w:rsidRPr="00AB5768" w:rsidRDefault="00BA7F9D" w:rsidP="00D066F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61880294" w14:textId="77777777" w:rsidR="00495E19" w:rsidRPr="00AB5768" w:rsidRDefault="00495E19" w:rsidP="00BA7F9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>Pasal 3</w:t>
      </w:r>
    </w:p>
    <w:p w14:paraId="39D7CCFF" w14:textId="77777777" w:rsidR="00495E19" w:rsidRPr="00AB5768" w:rsidRDefault="00495E19" w:rsidP="00BA7F9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>HARGA KONTRAK BORONGAN</w:t>
      </w:r>
    </w:p>
    <w:p w14:paraId="26E01553" w14:textId="77777777" w:rsidR="00BA7F9D" w:rsidRPr="00AB5768" w:rsidRDefault="00BA7F9D" w:rsidP="00D066F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7D9EDDF3" w14:textId="77777777" w:rsidR="00495E19" w:rsidRPr="00AB5768" w:rsidRDefault="00495E19" w:rsidP="00957B3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Harga kontrak borongan pekerjaan pembangunan ( </w:t>
      </w:r>
      <w:r w:rsidR="00EE0F59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Renovasi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)yang telah disepakati kedua </w:t>
      </w:r>
      <w:r w:rsidR="00EE0F59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belah pihak ditetapkan sebesar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AB5768">
        <w:rPr>
          <w:rFonts w:ascii="Times New Roman" w:hAnsi="Times New Roman" w:cs="Times New Roman"/>
          <w:b/>
          <w:i/>
          <w:iCs/>
          <w:sz w:val="24"/>
          <w:szCs w:val="24"/>
          <w:lang w:val="id-ID"/>
        </w:rPr>
        <w:t>Rp</w:t>
      </w:r>
      <w:r w:rsidR="00EE0F59" w:rsidRPr="00AB5768">
        <w:rPr>
          <w:rFonts w:ascii="Times New Roman" w:hAnsi="Times New Roman" w:cs="Times New Roman"/>
          <w:b/>
          <w:sz w:val="24"/>
          <w:szCs w:val="24"/>
          <w:lang w:val="id-ID"/>
        </w:rPr>
        <w:t xml:space="preserve">. </w:t>
      </w:r>
      <w:r w:rsidR="007E6B7E">
        <w:rPr>
          <w:rFonts w:ascii="Times New Roman" w:hAnsi="Times New Roman" w:cs="Times New Roman"/>
          <w:b/>
          <w:i/>
          <w:sz w:val="24"/>
          <w:szCs w:val="24"/>
          <w:lang w:val="id-ID"/>
        </w:rPr>
        <w:t>417.149.769,35</w:t>
      </w:r>
      <w:r w:rsidRPr="00AB5768">
        <w:rPr>
          <w:rFonts w:ascii="Times New Roman" w:hAnsi="Times New Roman" w:cs="Times New Roman"/>
          <w:b/>
          <w:sz w:val="24"/>
          <w:szCs w:val="24"/>
          <w:lang w:val="id-ID"/>
        </w:rPr>
        <w:t>,</w:t>
      </w:r>
      <w:r w:rsidR="007E6B7E">
        <w:rPr>
          <w:rFonts w:ascii="Times New Roman" w:hAnsi="Times New Roman" w:cs="Times New Roman"/>
          <w:b/>
          <w:i/>
          <w:iCs/>
          <w:sz w:val="24"/>
          <w:szCs w:val="24"/>
          <w:lang w:val="id-ID"/>
        </w:rPr>
        <w:t>-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r w:rsidR="00E42DCF">
        <w:rPr>
          <w:rFonts w:ascii="Times New Roman" w:hAnsi="Times New Roman" w:cs="Times New Roman"/>
          <w:sz w:val="24"/>
          <w:szCs w:val="24"/>
          <w:lang w:val="id-ID"/>
        </w:rPr>
        <w:t xml:space="preserve">dibulatkan </w:t>
      </w:r>
      <w:r w:rsidR="00E42DCF">
        <w:rPr>
          <w:rFonts w:ascii="Times New Roman" w:hAnsi="Times New Roman" w:cs="Times New Roman"/>
          <w:b/>
          <w:sz w:val="24"/>
          <w:szCs w:val="24"/>
          <w:lang w:val="id-ID"/>
        </w:rPr>
        <w:t xml:space="preserve">(Rp. 417.149.700,00)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(</w:t>
      </w:r>
      <w:r w:rsidR="007E6B7E">
        <w:rPr>
          <w:rFonts w:ascii="Times New Roman" w:hAnsi="Times New Roman" w:cs="Times New Roman"/>
          <w:b/>
          <w:i/>
          <w:sz w:val="24"/>
          <w:szCs w:val="24"/>
          <w:u w:val="single"/>
          <w:lang w:val="id-ID"/>
        </w:rPr>
        <w:t>empat ratus tujuh belas juta seratus empat puluh sembilan ribu tujuh r</w:t>
      </w:r>
      <w:r w:rsidR="00E42DCF">
        <w:rPr>
          <w:rFonts w:ascii="Times New Roman" w:hAnsi="Times New Roman" w:cs="Times New Roman"/>
          <w:b/>
          <w:i/>
          <w:sz w:val="24"/>
          <w:szCs w:val="24"/>
          <w:u w:val="single"/>
          <w:lang w:val="id-ID"/>
        </w:rPr>
        <w:t>atus</w:t>
      </w:r>
      <w:r w:rsidR="007E6B7E">
        <w:rPr>
          <w:rFonts w:ascii="Times New Roman" w:hAnsi="Times New Roman" w:cs="Times New Roman"/>
          <w:b/>
          <w:i/>
          <w:sz w:val="24"/>
          <w:szCs w:val="24"/>
          <w:u w:val="single"/>
          <w:lang w:val="id-ID"/>
        </w:rPr>
        <w:t xml:space="preserve"> rupiah</w:t>
      </w:r>
      <w:r w:rsidR="00EE0F59" w:rsidRPr="00AB5768">
        <w:rPr>
          <w:rFonts w:ascii="Times New Roman" w:hAnsi="Times New Roman" w:cs="Times New Roman"/>
          <w:sz w:val="24"/>
          <w:szCs w:val="24"/>
          <w:lang w:val="id-ID"/>
        </w:rPr>
        <w:t>)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52B5BA72" w14:textId="77777777" w:rsidR="00BA7F9D" w:rsidRPr="00AB5768" w:rsidRDefault="00BA7F9D" w:rsidP="00D066F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20BE9B55" w14:textId="77777777" w:rsidR="00226D8B" w:rsidRPr="00AB5768" w:rsidRDefault="00226D8B" w:rsidP="00226D8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>Pasal 4</w:t>
      </w:r>
    </w:p>
    <w:p w14:paraId="4B59BF48" w14:textId="77777777" w:rsidR="00226D8B" w:rsidRPr="00AB5768" w:rsidRDefault="00226D8B" w:rsidP="00226D8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>BEA MATEREI DAN PAJAK-PAJAK</w:t>
      </w:r>
    </w:p>
    <w:p w14:paraId="4D0BF7DC" w14:textId="77777777" w:rsidR="00226D8B" w:rsidRPr="00AB5768" w:rsidRDefault="00226D8B" w:rsidP="00957B3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5F30906E" w14:textId="77777777" w:rsidR="00226D8B" w:rsidRPr="00AB5768" w:rsidRDefault="00226D8B" w:rsidP="00957B3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sz w:val="24"/>
          <w:szCs w:val="24"/>
          <w:lang w:val="id-ID"/>
        </w:rPr>
        <w:t>Bea materei sebesar (</w:t>
      </w:r>
      <w:r w:rsidR="008C2976" w:rsidRPr="00AB5768">
        <w:rPr>
          <w:rFonts w:ascii="Times New Roman" w:hAnsi="Times New Roman" w:cs="Times New Roman"/>
          <w:sz w:val="24"/>
          <w:szCs w:val="24"/>
          <w:lang w:val="id-ID"/>
        </w:rPr>
        <w:t>1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) % ( </w:t>
      </w:r>
      <w:r w:rsidR="008C2976" w:rsidRPr="00AB5768">
        <w:rPr>
          <w:rFonts w:ascii="Times New Roman" w:hAnsi="Times New Roman" w:cs="Times New Roman"/>
          <w:sz w:val="24"/>
          <w:szCs w:val="24"/>
          <w:lang w:val="id-ID"/>
        </w:rPr>
        <w:t>satu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) persen dari harga kontrak borongan seperti yang tercantum dalam pasal 3 perjanjian ini dan pajak-pajak lainnya yang timbul akibat dikeluarkannya Surat Perjanjian ini sepenuhnya menjadi tanggungan </w:t>
      </w: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>PIHAK PERTAMA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6521C02C" w14:textId="77777777" w:rsidR="00226D8B" w:rsidRPr="00AB5768" w:rsidRDefault="00226D8B" w:rsidP="00D066F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5AD64D9F" w14:textId="77777777" w:rsidR="00495E19" w:rsidRPr="00AB5768" w:rsidRDefault="00226D8B" w:rsidP="00BA7F9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>Pasal 5</w:t>
      </w:r>
    </w:p>
    <w:p w14:paraId="6A6CAD58" w14:textId="77777777" w:rsidR="00495E19" w:rsidRPr="00AB5768" w:rsidRDefault="00495E19" w:rsidP="00BA7F9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>PEMBAYARAN</w:t>
      </w:r>
    </w:p>
    <w:p w14:paraId="6642E7FA" w14:textId="77777777" w:rsidR="00BA2450" w:rsidRPr="00AB5768" w:rsidRDefault="00BA2450" w:rsidP="00D066F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2FCA47F3" w14:textId="77777777" w:rsidR="00BA7F9D" w:rsidRDefault="00495E19" w:rsidP="00957B3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Pembayaran oleh </w:t>
      </w: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PIHAK PERTAMA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kepada </w:t>
      </w: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>PIHAK KEDUA</w:t>
      </w:r>
      <w:r w:rsidR="00BE2A0B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dilaksanakan secara bertahap sesuai dengan tahapan kemajuan pekerjaan</w:t>
      </w:r>
      <w:r w:rsidR="00957B3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yang diatur sebagai berikut:</w:t>
      </w:r>
    </w:p>
    <w:p w14:paraId="7E36FEDA" w14:textId="77777777" w:rsidR="003F0777" w:rsidRPr="00AB5768" w:rsidRDefault="003F0777" w:rsidP="003F0777">
      <w:pPr>
        <w:pStyle w:val="ListParagraph"/>
        <w:autoSpaceDE w:val="0"/>
        <w:autoSpaceDN w:val="0"/>
        <w:adjustRightInd w:val="0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EDBFFA3" w14:textId="77777777" w:rsidR="00BA7F9D" w:rsidRPr="00AB5768" w:rsidRDefault="00495E19" w:rsidP="00BA7F9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>PEMBAYARAN UANG MUKA</w:t>
      </w:r>
      <w:r w:rsidR="00BA7F9D"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</w:p>
    <w:p w14:paraId="78EACF3A" w14:textId="77777777" w:rsidR="00BA7F9D" w:rsidRPr="00AB5768" w:rsidRDefault="00495E19" w:rsidP="00957B3D">
      <w:pPr>
        <w:pStyle w:val="ListParagraph"/>
        <w:autoSpaceDE w:val="0"/>
        <w:autoSpaceDN w:val="0"/>
        <w:adjustRightInd w:val="0"/>
        <w:spacing w:line="360" w:lineRule="auto"/>
        <w:ind w:left="1800" w:firstLine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sz w:val="24"/>
          <w:szCs w:val="24"/>
          <w:lang w:val="id-ID"/>
        </w:rPr>
        <w:t>Uang muka</w:t>
      </w:r>
      <w:r w:rsidR="00EE0F59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pembayaran ditetapkan sebesar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(</w:t>
      </w:r>
      <w:r w:rsidR="007E6B7E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EE0F59" w:rsidRPr="00AB5768">
        <w:rPr>
          <w:rFonts w:ascii="Times New Roman" w:hAnsi="Times New Roman" w:cs="Times New Roman"/>
          <w:sz w:val="24"/>
          <w:szCs w:val="24"/>
          <w:lang w:val="id-ID"/>
        </w:rPr>
        <w:t>0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) % (</w:t>
      </w:r>
      <w:r w:rsidR="007E6B7E">
        <w:rPr>
          <w:rFonts w:ascii="Times New Roman" w:hAnsi="Times New Roman" w:cs="Times New Roman"/>
          <w:sz w:val="24"/>
          <w:szCs w:val="24"/>
          <w:lang w:val="id-ID"/>
        </w:rPr>
        <w:t>Dua</w:t>
      </w:r>
      <w:r w:rsidR="00EE0F59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Puluh)</w:t>
      </w:r>
      <w:r w:rsidR="00BA2450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persen dari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harga kontrak borongan seperti yang</w:t>
      </w:r>
      <w:r w:rsidR="00BA2450" w:rsidRPr="00AB5768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="00EE0F59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tercantum dalam pasal 3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perjanjian ini.</w:t>
      </w:r>
      <w:r w:rsidR="00EE0F59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b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esarnya pembayaran tersebut adalah: ( </w:t>
      </w:r>
      <w:r w:rsidR="007E6B7E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EE0F59" w:rsidRPr="00AB5768">
        <w:rPr>
          <w:rFonts w:ascii="Times New Roman" w:hAnsi="Times New Roman" w:cs="Times New Roman"/>
          <w:sz w:val="24"/>
          <w:szCs w:val="24"/>
          <w:lang w:val="id-ID"/>
        </w:rPr>
        <w:t>0 ) % x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(</w:t>
      </w:r>
      <w:r w:rsidRPr="00AB5768">
        <w:rPr>
          <w:rFonts w:ascii="Times New Roman" w:hAnsi="Times New Roman" w:cs="Times New Roman"/>
          <w:i/>
          <w:iCs/>
          <w:sz w:val="24"/>
          <w:szCs w:val="24"/>
          <w:lang w:val="id-ID"/>
        </w:rPr>
        <w:t>Rp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7E6B7E" w:rsidRPr="007E6B7E">
        <w:rPr>
          <w:rFonts w:ascii="Times New Roman" w:hAnsi="Times New Roman" w:cs="Times New Roman"/>
          <w:i/>
          <w:sz w:val="24"/>
          <w:szCs w:val="24"/>
          <w:lang w:val="id-ID"/>
        </w:rPr>
        <w:t>417.149</w:t>
      </w:r>
      <w:r w:rsidR="00E42DCF">
        <w:rPr>
          <w:rFonts w:ascii="Times New Roman" w:hAnsi="Times New Roman" w:cs="Times New Roman"/>
          <w:i/>
          <w:sz w:val="24"/>
          <w:szCs w:val="24"/>
          <w:lang w:val="id-ID"/>
        </w:rPr>
        <w:t>.700,00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)</w:t>
      </w:r>
      <w:r w:rsidR="008C2976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+ biaya materei dan pajak sebesar (1</w:t>
      </w:r>
      <w:r w:rsidR="004F1A65" w:rsidRPr="00AB5768">
        <w:rPr>
          <w:rFonts w:ascii="Times New Roman" w:hAnsi="Times New Roman" w:cs="Times New Roman"/>
          <w:sz w:val="24"/>
          <w:szCs w:val="24"/>
          <w:lang w:val="id-ID"/>
        </w:rPr>
        <w:t>)%</w:t>
      </w:r>
      <w:r w:rsidR="008C2976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x (</w:t>
      </w:r>
      <w:r w:rsidR="004A4480">
        <w:rPr>
          <w:rFonts w:ascii="Times New Roman" w:hAnsi="Times New Roman" w:cs="Times New Roman"/>
          <w:i/>
          <w:sz w:val="24"/>
          <w:szCs w:val="24"/>
          <w:lang w:val="id-ID"/>
        </w:rPr>
        <w:t>Rp.</w:t>
      </w:r>
      <w:r w:rsidR="00E42DCF" w:rsidRPr="00E42DCF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E42DCF" w:rsidRPr="007E6B7E">
        <w:rPr>
          <w:rFonts w:ascii="Times New Roman" w:hAnsi="Times New Roman" w:cs="Times New Roman"/>
          <w:i/>
          <w:sz w:val="24"/>
          <w:szCs w:val="24"/>
          <w:lang w:val="id-ID"/>
        </w:rPr>
        <w:t>417.149</w:t>
      </w:r>
      <w:r w:rsidR="00E42DCF">
        <w:rPr>
          <w:rFonts w:ascii="Times New Roman" w:hAnsi="Times New Roman" w:cs="Times New Roman"/>
          <w:i/>
          <w:sz w:val="24"/>
          <w:szCs w:val="24"/>
          <w:lang w:val="id-ID"/>
        </w:rPr>
        <w:t>.700,00</w:t>
      </w:r>
      <w:r w:rsidR="008C2976" w:rsidRPr="00AB5768">
        <w:rPr>
          <w:rFonts w:ascii="Times New Roman" w:hAnsi="Times New Roman" w:cs="Times New Roman"/>
          <w:i/>
          <w:sz w:val="24"/>
          <w:szCs w:val="24"/>
          <w:lang w:val="id-ID"/>
        </w:rPr>
        <w:t>)</w:t>
      </w:r>
      <w:r w:rsidR="008C2976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E0F59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=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AB5768">
        <w:rPr>
          <w:rFonts w:ascii="Times New Roman" w:hAnsi="Times New Roman" w:cs="Times New Roman"/>
          <w:i/>
          <w:iCs/>
          <w:sz w:val="24"/>
          <w:szCs w:val="24"/>
          <w:lang w:val="id-ID"/>
        </w:rPr>
        <w:t>Rp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040A9E">
        <w:rPr>
          <w:rFonts w:ascii="Times New Roman" w:hAnsi="Times New Roman" w:cs="Times New Roman"/>
          <w:i/>
          <w:sz w:val="24"/>
          <w:szCs w:val="24"/>
          <w:lang w:val="id-ID"/>
        </w:rPr>
        <w:t>87.601.437,00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) (</w:t>
      </w:r>
      <w:r w:rsidR="00EE0F59" w:rsidRPr="00AB5768">
        <w:rPr>
          <w:rFonts w:ascii="Times New Roman" w:hAnsi="Times New Roman" w:cs="Times New Roman"/>
          <w:sz w:val="24"/>
          <w:szCs w:val="24"/>
          <w:lang w:val="id-ID"/>
        </w:rPr>
        <w:t>Delapan Puluh</w:t>
      </w:r>
      <w:r w:rsidR="008C2976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A4480">
        <w:rPr>
          <w:rFonts w:ascii="Times New Roman" w:hAnsi="Times New Roman" w:cs="Times New Roman"/>
          <w:sz w:val="24"/>
          <w:szCs w:val="24"/>
          <w:lang w:val="id-ID"/>
        </w:rPr>
        <w:t>Tujuh</w:t>
      </w:r>
      <w:r w:rsidR="00EE0F59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Juta</w:t>
      </w:r>
      <w:r w:rsidR="008C2976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A4480">
        <w:rPr>
          <w:rFonts w:ascii="Times New Roman" w:hAnsi="Times New Roman" w:cs="Times New Roman"/>
          <w:sz w:val="24"/>
          <w:szCs w:val="24"/>
          <w:lang w:val="id-ID"/>
        </w:rPr>
        <w:t>Enam</w:t>
      </w:r>
      <w:r w:rsidR="008C2976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Ratus </w:t>
      </w:r>
      <w:r w:rsidR="004A4480">
        <w:rPr>
          <w:rFonts w:ascii="Times New Roman" w:hAnsi="Times New Roman" w:cs="Times New Roman"/>
          <w:sz w:val="24"/>
          <w:szCs w:val="24"/>
          <w:lang w:val="id-ID"/>
        </w:rPr>
        <w:t xml:space="preserve">Satu </w:t>
      </w:r>
      <w:r w:rsidR="008C2976" w:rsidRPr="00AB5768">
        <w:rPr>
          <w:rFonts w:ascii="Times New Roman" w:hAnsi="Times New Roman" w:cs="Times New Roman"/>
          <w:sz w:val="24"/>
          <w:szCs w:val="24"/>
          <w:lang w:val="id-ID"/>
        </w:rPr>
        <w:t>ribu</w:t>
      </w:r>
      <w:r w:rsidR="00EE0F59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40A9E">
        <w:rPr>
          <w:rFonts w:ascii="Times New Roman" w:hAnsi="Times New Roman" w:cs="Times New Roman"/>
          <w:sz w:val="24"/>
          <w:szCs w:val="24"/>
          <w:lang w:val="id-ID"/>
        </w:rPr>
        <w:t>Empat Ratus Tiga Puluh Tujuh</w:t>
      </w:r>
      <w:r w:rsidR="004A448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E0F59" w:rsidRPr="00AB5768">
        <w:rPr>
          <w:rFonts w:ascii="Times New Roman" w:hAnsi="Times New Roman" w:cs="Times New Roman"/>
          <w:sz w:val="24"/>
          <w:szCs w:val="24"/>
          <w:lang w:val="id-ID"/>
        </w:rPr>
        <w:t>Rupiah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)</w:t>
      </w:r>
      <w:r w:rsidR="00226D8B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E0F59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yang akan</w:t>
      </w:r>
      <w:r w:rsidR="00EE0F59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dibayarkan </w:t>
      </w: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PIHAK PERTAMA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kepada </w:t>
      </w: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PIHAK KEDUA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setelah</w:t>
      </w:r>
      <w:r w:rsidR="00BA2450" w:rsidRPr="00AB5768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penan</w:t>
      </w:r>
      <w:r w:rsidR="00EE0F59" w:rsidRPr="00AB5768">
        <w:rPr>
          <w:rFonts w:ascii="Times New Roman" w:hAnsi="Times New Roman" w:cs="Times New Roman"/>
          <w:sz w:val="24"/>
          <w:szCs w:val="24"/>
          <w:lang w:val="id-ID"/>
        </w:rPr>
        <w:t>datanganan Surat Perjanjian ini</w:t>
      </w:r>
      <w:r w:rsidR="00D66D62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atau</w:t>
      </w:r>
      <w:r w:rsidR="00EE0F59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(Maksimal </w:t>
      </w:r>
      <w:r w:rsidR="004A4480">
        <w:rPr>
          <w:rFonts w:ascii="Times New Roman" w:hAnsi="Times New Roman" w:cs="Times New Roman"/>
          <w:sz w:val="24"/>
          <w:szCs w:val="24"/>
          <w:lang w:val="id-ID"/>
        </w:rPr>
        <w:t>3</w:t>
      </w:r>
      <w:r w:rsidR="00D66D62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hari kerja setelah penanda tanganan Surat Perjanjian ini ).</w:t>
      </w:r>
    </w:p>
    <w:p w14:paraId="631CDB0E" w14:textId="77777777" w:rsidR="00BA7F9D" w:rsidRPr="00AB5768" w:rsidRDefault="00495E19" w:rsidP="00D066FB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>PEMBAYARAN LANJUTAN</w:t>
      </w:r>
    </w:p>
    <w:p w14:paraId="650C9302" w14:textId="77777777" w:rsidR="00BA7F9D" w:rsidRPr="00AB5768" w:rsidRDefault="00495E19" w:rsidP="00957B3D">
      <w:pPr>
        <w:pStyle w:val="ListParagraph"/>
        <w:autoSpaceDE w:val="0"/>
        <w:autoSpaceDN w:val="0"/>
        <w:adjustRightInd w:val="0"/>
        <w:spacing w:line="360" w:lineRule="auto"/>
        <w:ind w:left="1800" w:firstLine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sz w:val="24"/>
          <w:szCs w:val="24"/>
          <w:lang w:val="id-ID"/>
        </w:rPr>
        <w:t>Uang pembayaran lanjutan ditetapkan sebesar</w:t>
      </w:r>
      <w:r w:rsidR="00D66D62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(</w:t>
      </w:r>
      <w:r w:rsidR="004A4480">
        <w:rPr>
          <w:rFonts w:ascii="Times New Roman" w:hAnsi="Times New Roman" w:cs="Times New Roman"/>
          <w:sz w:val="24"/>
          <w:szCs w:val="24"/>
          <w:lang w:val="id-ID"/>
        </w:rPr>
        <w:t>5</w:t>
      </w:r>
      <w:r w:rsidR="00D66D62" w:rsidRPr="00AB5768">
        <w:rPr>
          <w:rFonts w:ascii="Times New Roman" w:hAnsi="Times New Roman" w:cs="Times New Roman"/>
          <w:sz w:val="24"/>
          <w:szCs w:val="24"/>
          <w:lang w:val="id-ID"/>
        </w:rPr>
        <w:t>0</w:t>
      </w:r>
      <w:r w:rsidR="00BE2A0B">
        <w:rPr>
          <w:rFonts w:ascii="Times New Roman" w:hAnsi="Times New Roman" w:cs="Times New Roman"/>
          <w:sz w:val="24"/>
          <w:szCs w:val="24"/>
          <w:lang w:val="id-ID"/>
        </w:rPr>
        <w:t>) % (Lima</w:t>
      </w:r>
      <w:r w:rsidR="00D66D62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Puluh)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persen dari harga kontrak.</w:t>
      </w:r>
      <w:r w:rsidR="00BA2450" w:rsidRPr="00AB5768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Besarnya pembayaran tersebut adalah: (</w:t>
      </w:r>
      <w:r w:rsidR="004A4480">
        <w:rPr>
          <w:rFonts w:ascii="Times New Roman" w:hAnsi="Times New Roman" w:cs="Times New Roman"/>
          <w:sz w:val="24"/>
          <w:szCs w:val="24"/>
          <w:lang w:val="id-ID"/>
        </w:rPr>
        <w:t>5</w:t>
      </w:r>
      <w:r w:rsidR="00D66D62" w:rsidRPr="00AB5768">
        <w:rPr>
          <w:rFonts w:ascii="Times New Roman" w:hAnsi="Times New Roman" w:cs="Times New Roman"/>
          <w:sz w:val="24"/>
          <w:szCs w:val="24"/>
          <w:lang w:val="id-ID"/>
        </w:rPr>
        <w:t>0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) % X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lastRenderedPageBreak/>
        <w:t>(</w:t>
      </w:r>
      <w:r w:rsidRPr="00AB5768">
        <w:rPr>
          <w:rFonts w:ascii="Times New Roman" w:hAnsi="Times New Roman" w:cs="Times New Roman"/>
          <w:i/>
          <w:iCs/>
          <w:sz w:val="24"/>
          <w:szCs w:val="24"/>
          <w:lang w:val="id-ID"/>
        </w:rPr>
        <w:t>Rp</w:t>
      </w:r>
      <w:r w:rsidR="00D66D62" w:rsidRPr="00AB5768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4A4480" w:rsidRPr="004A4480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4A4480" w:rsidRPr="007E6B7E">
        <w:rPr>
          <w:rFonts w:ascii="Times New Roman" w:hAnsi="Times New Roman" w:cs="Times New Roman"/>
          <w:i/>
          <w:sz w:val="24"/>
          <w:szCs w:val="24"/>
          <w:lang w:val="id-ID"/>
        </w:rPr>
        <w:t>417.149.769,35</w:t>
      </w:r>
      <w:r w:rsidR="004A4480" w:rsidRPr="007E6B7E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4A4480" w:rsidRPr="007E6B7E">
        <w:rPr>
          <w:rFonts w:ascii="Times New Roman" w:hAnsi="Times New Roman" w:cs="Times New Roman"/>
          <w:i/>
          <w:iCs/>
          <w:sz w:val="24"/>
          <w:szCs w:val="24"/>
          <w:lang w:val="id-ID"/>
        </w:rPr>
        <w:t>-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)</w:t>
      </w:r>
      <w:r w:rsidR="00BA2450" w:rsidRPr="00AB5768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="00D66D62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=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AB5768">
        <w:rPr>
          <w:rFonts w:ascii="Times New Roman" w:hAnsi="Times New Roman" w:cs="Times New Roman"/>
          <w:i/>
          <w:iCs/>
          <w:sz w:val="24"/>
          <w:szCs w:val="24"/>
          <w:lang w:val="id-ID"/>
        </w:rPr>
        <w:t>Rp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040A9E">
        <w:rPr>
          <w:rFonts w:ascii="Times New Roman" w:hAnsi="Times New Roman" w:cs="Times New Roman"/>
          <w:i/>
          <w:sz w:val="24"/>
          <w:szCs w:val="24"/>
          <w:lang w:val="id-ID"/>
        </w:rPr>
        <w:t>208.574.850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)</w:t>
      </w:r>
      <w:r w:rsidR="00E42D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(</w:t>
      </w:r>
      <w:r w:rsidR="00E42DCF">
        <w:rPr>
          <w:rFonts w:ascii="Times New Roman" w:hAnsi="Times New Roman" w:cs="Times New Roman"/>
          <w:sz w:val="24"/>
          <w:szCs w:val="24"/>
          <w:lang w:val="id-ID"/>
        </w:rPr>
        <w:t>Dua Ratus Delapan Juta Lima Ratus Tujuh Puluh Empat Ribu Delapan Ratus Lima</w:t>
      </w:r>
      <w:r w:rsidR="00040A9E">
        <w:rPr>
          <w:rFonts w:ascii="Times New Roman" w:hAnsi="Times New Roman" w:cs="Times New Roman"/>
          <w:sz w:val="24"/>
          <w:szCs w:val="24"/>
          <w:lang w:val="id-ID"/>
        </w:rPr>
        <w:t xml:space="preserve"> Puluh</w:t>
      </w:r>
      <w:r w:rsidR="00E42D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66D62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Rupiah)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yang akan</w:t>
      </w:r>
      <w:r w:rsidR="00BA2450" w:rsidRPr="00AB5768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dibayarkan </w:t>
      </w: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PIHAK PERTAMA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kepada </w:t>
      </w: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PIHAK KEDUA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apabila</w:t>
      </w:r>
      <w:r w:rsidR="00BA2450" w:rsidRPr="00AB5768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="00BA2450" w:rsidRPr="00AB5768">
        <w:rPr>
          <w:rFonts w:ascii="Times New Roman" w:hAnsi="Times New Roman" w:cs="Times New Roman"/>
          <w:sz w:val="24"/>
          <w:szCs w:val="24"/>
          <w:lang w:val="id-ID"/>
        </w:rPr>
        <w:t>tahapan pekerjaan</w:t>
      </w:r>
      <w:r w:rsidR="00BE2A0B">
        <w:rPr>
          <w:rFonts w:ascii="Times New Roman" w:hAnsi="Times New Roman" w:cs="Times New Roman"/>
          <w:sz w:val="24"/>
          <w:szCs w:val="24"/>
          <w:lang w:val="id-ID"/>
        </w:rPr>
        <w:t xml:space="preserve"> sekitar (</w:t>
      </w:r>
      <w:r w:rsidR="00E42DCF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D66D62" w:rsidRPr="00AB5768">
        <w:rPr>
          <w:rFonts w:ascii="Times New Roman" w:hAnsi="Times New Roman" w:cs="Times New Roman"/>
          <w:sz w:val="24"/>
          <w:szCs w:val="24"/>
          <w:lang w:val="id-ID"/>
        </w:rPr>
        <w:t>0</w:t>
      </w:r>
      <w:r w:rsidR="00BA2450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)% dari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keseluruhan</w:t>
      </w:r>
      <w:r w:rsidR="00BA2450" w:rsidRPr="00AB5768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pekerjaan</w:t>
      </w:r>
      <w:r w:rsidR="009865D5">
        <w:rPr>
          <w:rFonts w:ascii="Times New Roman" w:hAnsi="Times New Roman" w:cs="Times New Roman"/>
          <w:sz w:val="24"/>
          <w:szCs w:val="24"/>
          <w:lang w:val="id-ID"/>
        </w:rPr>
        <w:t xml:space="preserve"> atau selambatnya </w:t>
      </w:r>
      <w:r w:rsidR="00E42DCF">
        <w:rPr>
          <w:rFonts w:ascii="Times New Roman" w:hAnsi="Times New Roman" w:cs="Times New Roman"/>
          <w:sz w:val="24"/>
          <w:szCs w:val="24"/>
          <w:lang w:val="id-ID"/>
        </w:rPr>
        <w:t>(3) hari kerja dari seleseinya 2</w:t>
      </w:r>
      <w:r w:rsidR="009865D5">
        <w:rPr>
          <w:rFonts w:ascii="Times New Roman" w:hAnsi="Times New Roman" w:cs="Times New Roman"/>
          <w:sz w:val="24"/>
          <w:szCs w:val="24"/>
          <w:lang w:val="id-ID"/>
        </w:rPr>
        <w:t>0% pengerjaan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2E709549" w14:textId="77777777" w:rsidR="00BA7F9D" w:rsidRPr="00AB5768" w:rsidRDefault="00495E19" w:rsidP="00D066FB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>PEMBAYARAN PELUNASAN</w:t>
      </w:r>
    </w:p>
    <w:p w14:paraId="301BD807" w14:textId="77777777" w:rsidR="00BA7F9D" w:rsidRPr="009865D5" w:rsidRDefault="00495E19" w:rsidP="00957B3D">
      <w:pPr>
        <w:pStyle w:val="ListParagraph"/>
        <w:autoSpaceDE w:val="0"/>
        <w:autoSpaceDN w:val="0"/>
        <w:adjustRightInd w:val="0"/>
        <w:spacing w:line="360" w:lineRule="auto"/>
        <w:ind w:left="1800" w:firstLine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sz w:val="24"/>
          <w:szCs w:val="24"/>
          <w:lang w:val="id-ID"/>
        </w:rPr>
        <w:t>Uang pemba</w:t>
      </w:r>
      <w:r w:rsidR="00040A9E">
        <w:rPr>
          <w:rFonts w:ascii="Times New Roman" w:hAnsi="Times New Roman" w:cs="Times New Roman"/>
          <w:sz w:val="24"/>
          <w:szCs w:val="24"/>
          <w:lang w:val="id-ID"/>
        </w:rPr>
        <w:t>yaran pelunasan sebesar (</w:t>
      </w:r>
      <w:r w:rsidR="00D66D62" w:rsidRPr="00AB5768">
        <w:rPr>
          <w:rFonts w:ascii="Times New Roman" w:hAnsi="Times New Roman" w:cs="Times New Roman"/>
          <w:sz w:val="24"/>
          <w:szCs w:val="24"/>
          <w:lang w:val="id-ID"/>
        </w:rPr>
        <w:t>30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)% dari harga kontrak.</w:t>
      </w:r>
      <w:r w:rsidR="00BA2450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Besarnya pem</w:t>
      </w:r>
      <w:r w:rsidR="00D66D62" w:rsidRPr="00AB5768">
        <w:rPr>
          <w:rFonts w:ascii="Times New Roman" w:hAnsi="Times New Roman" w:cs="Times New Roman"/>
          <w:sz w:val="24"/>
          <w:szCs w:val="24"/>
          <w:lang w:val="id-ID"/>
        </w:rPr>
        <w:t>bayaran tersebut adalah: ( 30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) % X (</w:t>
      </w:r>
      <w:r w:rsidRPr="00AB5768">
        <w:rPr>
          <w:rFonts w:ascii="Times New Roman" w:hAnsi="Times New Roman" w:cs="Times New Roman"/>
          <w:i/>
          <w:iCs/>
          <w:sz w:val="24"/>
          <w:szCs w:val="24"/>
          <w:lang w:val="id-ID"/>
        </w:rPr>
        <w:t>Rp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E42DCF" w:rsidRPr="00E42DCF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E42DCF" w:rsidRPr="007E6B7E">
        <w:rPr>
          <w:rFonts w:ascii="Times New Roman" w:hAnsi="Times New Roman" w:cs="Times New Roman"/>
          <w:i/>
          <w:sz w:val="24"/>
          <w:szCs w:val="24"/>
          <w:lang w:val="id-ID"/>
        </w:rPr>
        <w:t>417.149.769,35</w:t>
      </w:r>
      <w:r w:rsidR="00E42DCF" w:rsidRPr="007E6B7E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E42DCF" w:rsidRPr="007E6B7E">
        <w:rPr>
          <w:rFonts w:ascii="Times New Roman" w:hAnsi="Times New Roman" w:cs="Times New Roman"/>
          <w:i/>
          <w:iCs/>
          <w:sz w:val="24"/>
          <w:szCs w:val="24"/>
          <w:lang w:val="id-ID"/>
        </w:rPr>
        <w:t>-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)</w:t>
      </w:r>
      <w:r w:rsidR="00BA2450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66D62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=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AB5768">
        <w:rPr>
          <w:rFonts w:ascii="Times New Roman" w:hAnsi="Times New Roman" w:cs="Times New Roman"/>
          <w:i/>
          <w:iCs/>
          <w:sz w:val="24"/>
          <w:szCs w:val="24"/>
          <w:lang w:val="id-ID"/>
        </w:rPr>
        <w:t>Rp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E42DCF">
        <w:rPr>
          <w:rFonts w:ascii="Times New Roman" w:hAnsi="Times New Roman" w:cs="Times New Roman"/>
          <w:i/>
          <w:sz w:val="24"/>
          <w:szCs w:val="24"/>
          <w:lang w:val="id-ID"/>
        </w:rPr>
        <w:t>125.</w:t>
      </w:r>
      <w:r w:rsidR="00040A9E">
        <w:rPr>
          <w:rFonts w:ascii="Times New Roman" w:hAnsi="Times New Roman" w:cs="Times New Roman"/>
          <w:i/>
          <w:sz w:val="24"/>
          <w:szCs w:val="24"/>
          <w:lang w:val="id-ID"/>
        </w:rPr>
        <w:t>144.910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)</w:t>
      </w:r>
      <w:r w:rsidR="00E42DC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(</w:t>
      </w:r>
      <w:r w:rsidR="00E42DCF">
        <w:rPr>
          <w:rFonts w:ascii="Times New Roman" w:hAnsi="Times New Roman" w:cs="Times New Roman"/>
          <w:sz w:val="24"/>
          <w:szCs w:val="24"/>
          <w:lang w:val="id-ID"/>
        </w:rPr>
        <w:t>Seratus Dua Puluh Lima Juta Seratus Empat Puluh</w:t>
      </w:r>
      <w:r w:rsidR="00040A9E">
        <w:rPr>
          <w:rFonts w:ascii="Times New Roman" w:hAnsi="Times New Roman" w:cs="Times New Roman"/>
          <w:sz w:val="24"/>
          <w:szCs w:val="24"/>
          <w:lang w:val="id-ID"/>
        </w:rPr>
        <w:t xml:space="preserve"> Empat Ribu Sembilan Ratus Sepuluh Rupiah</w:t>
      </w:r>
      <w:r w:rsidR="00D66D62" w:rsidRPr="00AB5768">
        <w:rPr>
          <w:rFonts w:ascii="Times New Roman" w:hAnsi="Times New Roman" w:cs="Times New Roman"/>
          <w:sz w:val="24"/>
          <w:szCs w:val="24"/>
          <w:lang w:val="id-ID"/>
        </w:rPr>
        <w:t>)</w:t>
      </w:r>
      <w:r w:rsidR="00226D8B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yang akan</w:t>
      </w:r>
      <w:r w:rsidR="00BA2450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dibayarkan </w:t>
      </w: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PIHAK PERTAMA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kepada </w:t>
      </w: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PIHAK KEDUA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apabila</w:t>
      </w:r>
      <w:r w:rsidR="00BA2450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pekerjaan telah </w:t>
      </w:r>
      <w:r w:rsidR="00D66D62" w:rsidRPr="00AB5768">
        <w:rPr>
          <w:rFonts w:ascii="Times New Roman" w:hAnsi="Times New Roman" w:cs="Times New Roman"/>
          <w:sz w:val="24"/>
          <w:szCs w:val="24"/>
          <w:lang w:val="id-ID"/>
        </w:rPr>
        <w:t>70</w:t>
      </w:r>
      <w:r w:rsidR="00BA2450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%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selesai dilaksanakan </w:t>
      </w: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PIHAK KEDUA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dengan baik</w:t>
      </w:r>
      <w:r w:rsidR="009865D5">
        <w:rPr>
          <w:rFonts w:ascii="Times New Roman" w:hAnsi="Times New Roman" w:cs="Times New Roman"/>
          <w:sz w:val="24"/>
          <w:szCs w:val="24"/>
          <w:lang w:val="id-ID"/>
        </w:rPr>
        <w:t xml:space="preserve"> atau selambatnya (3) hari kerja dari seleseinya 70% pengerjaan</w:t>
      </w:r>
      <w:r w:rsidRPr="009865D5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373B5B76" w14:textId="77777777" w:rsidR="00495E19" w:rsidRPr="00AB5768" w:rsidRDefault="00495E19" w:rsidP="00957B3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Pembayaran oleh </w:t>
      </w: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PIHAK PERTAMA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kepada </w:t>
      </w: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PIHAK KEDUA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tersebut</w:t>
      </w:r>
      <w:r w:rsidR="00BA2450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dilaksanakan melalui</w:t>
      </w:r>
      <w:r w:rsidR="00BE2A0B">
        <w:rPr>
          <w:rFonts w:ascii="Times New Roman" w:hAnsi="Times New Roman" w:cs="Times New Roman"/>
          <w:sz w:val="24"/>
          <w:szCs w:val="24"/>
          <w:lang w:val="id-ID"/>
        </w:rPr>
        <w:t xml:space="preserve"> transfer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Rekening </w:t>
      </w: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PIHAK KEDUA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pada </w:t>
      </w:r>
      <w:r w:rsidR="004B2C70">
        <w:rPr>
          <w:rFonts w:ascii="Times New Roman" w:hAnsi="Times New Roman" w:cs="Times New Roman"/>
          <w:b/>
          <w:i/>
          <w:sz w:val="24"/>
          <w:szCs w:val="24"/>
          <w:u w:val="single"/>
          <w:lang w:val="id-ID"/>
        </w:rPr>
        <w:t xml:space="preserve">Bank </w:t>
      </w:r>
      <w:r w:rsidR="00D066FB" w:rsidRPr="00AB5768">
        <w:rPr>
          <w:rFonts w:ascii="Times New Roman" w:hAnsi="Times New Roman" w:cs="Times New Roman"/>
          <w:b/>
          <w:i/>
          <w:sz w:val="24"/>
          <w:szCs w:val="24"/>
          <w:u w:val="single"/>
          <w:lang w:val="id-ID"/>
        </w:rPr>
        <w:t xml:space="preserve"> BCA</w:t>
      </w:r>
      <w:r w:rsidR="00D066FB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dengan nomor rekening: </w:t>
      </w:r>
      <w:r w:rsidR="00D066FB" w:rsidRPr="00AB5768">
        <w:rPr>
          <w:rFonts w:ascii="Times New Roman" w:hAnsi="Times New Roman" w:cs="Times New Roman"/>
          <w:b/>
          <w:i/>
          <w:sz w:val="24"/>
          <w:szCs w:val="24"/>
          <w:u w:val="single"/>
          <w:lang w:val="id-ID"/>
        </w:rPr>
        <w:t>368-163-6666</w:t>
      </w:r>
      <w:r w:rsidR="004B2C70">
        <w:rPr>
          <w:rFonts w:ascii="Times New Roman" w:hAnsi="Times New Roman" w:cs="Times New Roman"/>
          <w:b/>
          <w:i/>
          <w:sz w:val="24"/>
          <w:szCs w:val="24"/>
          <w:u w:val="single"/>
          <w:lang w:val="id-ID"/>
        </w:rPr>
        <w:t xml:space="preserve"> </w:t>
      </w:r>
      <w:r w:rsidR="004B2C70">
        <w:rPr>
          <w:rFonts w:ascii="Times New Roman" w:hAnsi="Times New Roman" w:cs="Times New Roman"/>
          <w:b/>
          <w:sz w:val="24"/>
          <w:szCs w:val="24"/>
          <w:lang w:val="id-ID"/>
        </w:rPr>
        <w:t xml:space="preserve">an. </w:t>
      </w:r>
      <w:r w:rsidR="004B2C70" w:rsidRPr="004B2C70">
        <w:rPr>
          <w:rFonts w:ascii="Times New Roman" w:hAnsi="Times New Roman" w:cs="Times New Roman"/>
          <w:b/>
          <w:i/>
          <w:sz w:val="24"/>
          <w:szCs w:val="24"/>
          <w:lang w:val="id-ID"/>
        </w:rPr>
        <w:t>MUHAMMAD NASHIHUDDIN</w:t>
      </w:r>
      <w:r w:rsidR="00040A9E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</w:t>
      </w:r>
      <w:r w:rsidR="00040A9E">
        <w:rPr>
          <w:rFonts w:ascii="Times New Roman" w:hAnsi="Times New Roman" w:cs="Times New Roman"/>
          <w:sz w:val="24"/>
          <w:szCs w:val="24"/>
          <w:lang w:val="id-ID"/>
        </w:rPr>
        <w:t>ata</w:t>
      </w:r>
      <w:r w:rsidR="00BE2A0B">
        <w:rPr>
          <w:rFonts w:ascii="Times New Roman" w:hAnsi="Times New Roman" w:cs="Times New Roman"/>
          <w:sz w:val="24"/>
          <w:szCs w:val="24"/>
          <w:lang w:val="id-ID"/>
        </w:rPr>
        <w:t>u</w:t>
      </w:r>
      <w:r w:rsidR="00040A9E">
        <w:rPr>
          <w:rFonts w:ascii="Times New Roman" w:hAnsi="Times New Roman" w:cs="Times New Roman"/>
          <w:sz w:val="24"/>
          <w:szCs w:val="24"/>
          <w:lang w:val="id-ID"/>
        </w:rPr>
        <w:t xml:space="preserve"> secara tunai dengan menyertakan tanda terima resmi bermaterai dari CV TAKENOYA GROUP </w:t>
      </w:r>
    </w:p>
    <w:p w14:paraId="7B308C50" w14:textId="77777777" w:rsidR="00BE2A0B" w:rsidRDefault="00BE2A0B" w:rsidP="00BA7F9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1083E016" w14:textId="77777777" w:rsidR="00641D11" w:rsidRPr="00AB5768" w:rsidRDefault="00641D11" w:rsidP="00BA7F9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2E386BC2" w14:textId="77777777" w:rsidR="00495E19" w:rsidRPr="00AB5768" w:rsidRDefault="00411642" w:rsidP="00BA7F9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>Pasal 6</w:t>
      </w:r>
    </w:p>
    <w:p w14:paraId="458ABB0E" w14:textId="77777777" w:rsidR="00495E19" w:rsidRPr="00AB5768" w:rsidRDefault="00495E19" w:rsidP="00BA7F9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>PENGALIHAN PELAKSANAAN PEKERJAAN</w:t>
      </w:r>
    </w:p>
    <w:p w14:paraId="7636F029" w14:textId="77777777" w:rsidR="00BA7F9D" w:rsidRPr="00AB5768" w:rsidRDefault="00BA7F9D" w:rsidP="00D066F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34A83A33" w14:textId="77777777" w:rsidR="00BA7F9D" w:rsidRPr="00AB5768" w:rsidRDefault="00495E19" w:rsidP="00957B3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sz w:val="24"/>
          <w:szCs w:val="24"/>
          <w:lang w:val="id-ID"/>
        </w:rPr>
        <w:t>Pelaksanaan pekerjaan pemborongan seperti yang tercantum dalam pasal</w:t>
      </w:r>
      <w:r w:rsidR="00D066FB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1 Surat Perjanjian ini tidak boleh dialihkan atau dipindah tangankan atau</w:t>
      </w:r>
      <w:r w:rsidR="00D066FB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diborongkan lagi kepada </w:t>
      </w: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PIHAK KETIGA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manapun juga dan dengan</w:t>
      </w:r>
      <w:r w:rsidR="00D066FB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alasan apapun juga.</w:t>
      </w:r>
    </w:p>
    <w:p w14:paraId="34CD802F" w14:textId="77777777" w:rsidR="00FA132E" w:rsidRPr="00AB5768" w:rsidRDefault="00495E19" w:rsidP="00957B3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Apabila </w:t>
      </w: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PIHAK </w:t>
      </w:r>
      <w:r w:rsidR="00411642"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PERTAMA </w:t>
      </w: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melang</w:t>
      </w:r>
      <w:r w:rsidR="00411642" w:rsidRPr="00AB5768">
        <w:rPr>
          <w:rFonts w:ascii="Times New Roman" w:hAnsi="Times New Roman" w:cs="Times New Roman"/>
          <w:sz w:val="24"/>
          <w:szCs w:val="24"/>
          <w:lang w:val="id-ID"/>
        </w:rPr>
        <w:t>gar kesepakatan sesuai pasal 6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ayat 1</w:t>
      </w:r>
      <w:r w:rsidR="00D066FB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tersebut di atas, maka</w:t>
      </w:r>
      <w:r w:rsidR="00D066FB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11642"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>PIHAK KEDUA</w:t>
      </w: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 w:rsidR="00411642" w:rsidRPr="00AB5768">
        <w:rPr>
          <w:rFonts w:ascii="Times New Roman" w:hAnsi="Times New Roman" w:cs="Times New Roman"/>
          <w:sz w:val="24"/>
          <w:szCs w:val="24"/>
          <w:lang w:val="id-ID"/>
        </w:rPr>
        <w:t>berhak menerima pinalti</w:t>
      </w:r>
      <w:r w:rsidR="00263256">
        <w:rPr>
          <w:rFonts w:ascii="Times New Roman" w:hAnsi="Times New Roman" w:cs="Times New Roman"/>
          <w:sz w:val="24"/>
          <w:szCs w:val="24"/>
          <w:lang w:val="id-ID"/>
        </w:rPr>
        <w:t xml:space="preserve"> sebesar (10)</w:t>
      </w:r>
      <w:r w:rsidR="004522FD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(sepuluh)% dari h</w:t>
      </w:r>
      <w:r w:rsidR="00411642" w:rsidRPr="00AB5768">
        <w:rPr>
          <w:rFonts w:ascii="Times New Roman" w:hAnsi="Times New Roman" w:cs="Times New Roman"/>
          <w:sz w:val="24"/>
          <w:szCs w:val="24"/>
          <w:lang w:val="id-ID"/>
        </w:rPr>
        <w:t>arga kontrak</w:t>
      </w:r>
      <w:r w:rsidR="004522FD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sebesar (10)% x (</w:t>
      </w:r>
      <w:r w:rsidR="004522FD" w:rsidRPr="00AB5768">
        <w:rPr>
          <w:rFonts w:ascii="Times New Roman" w:hAnsi="Times New Roman" w:cs="Times New Roman"/>
          <w:i/>
          <w:sz w:val="24"/>
          <w:szCs w:val="24"/>
          <w:lang w:val="id-ID"/>
        </w:rPr>
        <w:t>Rp.</w:t>
      </w:r>
      <w:r w:rsidR="00263256" w:rsidRPr="00263256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263256" w:rsidRPr="007E6B7E">
        <w:rPr>
          <w:rFonts w:ascii="Times New Roman" w:hAnsi="Times New Roman" w:cs="Times New Roman"/>
          <w:i/>
          <w:sz w:val="24"/>
          <w:szCs w:val="24"/>
          <w:lang w:val="id-ID"/>
        </w:rPr>
        <w:t>417.149</w:t>
      </w:r>
      <w:r w:rsidR="00263256">
        <w:rPr>
          <w:rFonts w:ascii="Times New Roman" w:hAnsi="Times New Roman" w:cs="Times New Roman"/>
          <w:i/>
          <w:sz w:val="24"/>
          <w:szCs w:val="24"/>
          <w:lang w:val="id-ID"/>
        </w:rPr>
        <w:t>.700,00</w:t>
      </w:r>
      <w:r w:rsidR="004522FD" w:rsidRPr="00AB5768">
        <w:rPr>
          <w:rFonts w:ascii="Times New Roman" w:hAnsi="Times New Roman" w:cs="Times New Roman"/>
          <w:i/>
          <w:sz w:val="24"/>
          <w:szCs w:val="24"/>
          <w:lang w:val="id-ID"/>
        </w:rPr>
        <w:t>) =(Rp.</w:t>
      </w:r>
      <w:r w:rsidR="00263256" w:rsidRPr="00263256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263256">
        <w:rPr>
          <w:rFonts w:ascii="Times New Roman" w:hAnsi="Times New Roman" w:cs="Times New Roman"/>
          <w:i/>
          <w:sz w:val="24"/>
          <w:szCs w:val="24"/>
          <w:lang w:val="id-ID"/>
        </w:rPr>
        <w:t>41.7</w:t>
      </w:r>
      <w:r w:rsidR="00263256" w:rsidRPr="007E6B7E">
        <w:rPr>
          <w:rFonts w:ascii="Times New Roman" w:hAnsi="Times New Roman" w:cs="Times New Roman"/>
          <w:i/>
          <w:sz w:val="24"/>
          <w:szCs w:val="24"/>
          <w:lang w:val="id-ID"/>
        </w:rPr>
        <w:t>14</w:t>
      </w:r>
      <w:r w:rsidR="00263256">
        <w:rPr>
          <w:rFonts w:ascii="Times New Roman" w:hAnsi="Times New Roman" w:cs="Times New Roman"/>
          <w:i/>
          <w:sz w:val="24"/>
          <w:szCs w:val="24"/>
          <w:lang w:val="id-ID"/>
        </w:rPr>
        <w:t>.</w:t>
      </w:r>
      <w:r w:rsidR="00263256" w:rsidRPr="007E6B7E">
        <w:rPr>
          <w:rFonts w:ascii="Times New Roman" w:hAnsi="Times New Roman" w:cs="Times New Roman"/>
          <w:i/>
          <w:sz w:val="24"/>
          <w:szCs w:val="24"/>
          <w:lang w:val="id-ID"/>
        </w:rPr>
        <w:t>9</w:t>
      </w:r>
      <w:r w:rsidR="00263256">
        <w:rPr>
          <w:rFonts w:ascii="Times New Roman" w:hAnsi="Times New Roman" w:cs="Times New Roman"/>
          <w:i/>
          <w:sz w:val="24"/>
          <w:szCs w:val="24"/>
          <w:lang w:val="id-ID"/>
        </w:rPr>
        <w:t>70,00</w:t>
      </w:r>
      <w:r w:rsidR="004522FD" w:rsidRPr="00AB5768">
        <w:rPr>
          <w:rFonts w:ascii="Times New Roman" w:hAnsi="Times New Roman" w:cs="Times New Roman"/>
          <w:i/>
          <w:sz w:val="24"/>
          <w:szCs w:val="24"/>
          <w:lang w:val="id-ID"/>
        </w:rPr>
        <w:t>)</w:t>
      </w:r>
      <w:r w:rsidR="00411642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dari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PIHAK </w:t>
      </w:r>
      <w:r w:rsidR="00411642"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>PERTAMA</w:t>
      </w:r>
      <w:r w:rsidR="00A61DD9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 w:rsidR="004522FD" w:rsidRPr="00AB576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dan </w:t>
      </w:r>
      <w:r w:rsidR="004522FD"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>PIHAK KEDUA</w:t>
      </w:r>
      <w:r w:rsidR="004522FD" w:rsidRPr="00AB576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berhak menghentikan pengerjaan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4ABB53C1" w14:textId="77777777" w:rsidR="00495E19" w:rsidRPr="00AB5768" w:rsidRDefault="00495E19" w:rsidP="00957B3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sz w:val="24"/>
          <w:szCs w:val="24"/>
          <w:lang w:val="id-ID"/>
        </w:rPr>
        <w:t>Semua kerugian yang timbul akibat pembatalan perjanjian tersebut</w:t>
      </w:r>
      <w:r w:rsidR="00D066FB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sepenuhnya menjadi tanggung jawab </w:t>
      </w: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PIHAK </w:t>
      </w:r>
      <w:r w:rsidR="004522FD"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>PERTAMA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0F88F44C" w14:textId="77777777" w:rsidR="00BA7F9D" w:rsidRPr="00AB5768" w:rsidRDefault="00BA7F9D" w:rsidP="00BA7F9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1410D1A4" w14:textId="77777777" w:rsidR="00B46644" w:rsidRPr="00AB5768" w:rsidRDefault="00B46644" w:rsidP="00BA7F9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Pasal 7</w:t>
      </w:r>
    </w:p>
    <w:p w14:paraId="644745BC" w14:textId="77777777" w:rsidR="00417D24" w:rsidRPr="00AB5768" w:rsidRDefault="00417D24" w:rsidP="00BA7F9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>Hak</w:t>
      </w:r>
      <w:r w:rsidR="00263256">
        <w:rPr>
          <w:rFonts w:ascii="Times New Roman" w:hAnsi="Times New Roman" w:cs="Times New Roman"/>
          <w:b/>
          <w:bCs/>
          <w:sz w:val="24"/>
          <w:szCs w:val="24"/>
          <w:lang w:val="id-ID"/>
        </w:rPr>
        <w:t>,</w:t>
      </w:r>
      <w:r w:rsidR="00BF40E5"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Kewajiban </w:t>
      </w: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>dan Garansi</w:t>
      </w:r>
    </w:p>
    <w:p w14:paraId="1D4B303D" w14:textId="77777777" w:rsidR="00417D24" w:rsidRPr="00AB5768" w:rsidRDefault="00417D24" w:rsidP="00BA7F9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6886600F" w14:textId="77777777" w:rsidR="000B24D1" w:rsidRPr="00AB5768" w:rsidRDefault="00417D24" w:rsidP="00957B3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 w:rsidR="00751547" w:rsidRPr="00AB576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PIHAK PERTAMA berhak mendapatkan sesuai dengan rincian detail bangunan </w:t>
      </w:r>
      <w:r w:rsidR="000B24D1" w:rsidRPr="00AB5768">
        <w:rPr>
          <w:rFonts w:ascii="Times New Roman" w:hAnsi="Times New Roman" w:cs="Times New Roman"/>
          <w:bCs/>
          <w:sz w:val="24"/>
          <w:szCs w:val="24"/>
          <w:lang w:val="id-ID"/>
        </w:rPr>
        <w:t>terlampir</w:t>
      </w:r>
      <w:r w:rsidR="00263256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di RAB</w:t>
      </w:r>
      <w:r w:rsidR="000B24D1" w:rsidRPr="00AB5768">
        <w:rPr>
          <w:rFonts w:ascii="Times New Roman" w:hAnsi="Times New Roman" w:cs="Times New Roman"/>
          <w:bCs/>
          <w:sz w:val="24"/>
          <w:szCs w:val="24"/>
          <w:lang w:val="id-ID"/>
        </w:rPr>
        <w:t>, apabila PIHAK KEDUA meng</w:t>
      </w:r>
      <w:r w:rsidR="00F71A46">
        <w:rPr>
          <w:rFonts w:ascii="Times New Roman" w:hAnsi="Times New Roman" w:cs="Times New Roman"/>
          <w:bCs/>
          <w:sz w:val="24"/>
          <w:szCs w:val="24"/>
          <w:lang w:val="id-ID"/>
        </w:rPr>
        <w:t>hentikan peng</w:t>
      </w:r>
      <w:r w:rsidR="000B24D1" w:rsidRPr="00AB5768">
        <w:rPr>
          <w:rFonts w:ascii="Times New Roman" w:hAnsi="Times New Roman" w:cs="Times New Roman"/>
          <w:bCs/>
          <w:sz w:val="24"/>
          <w:szCs w:val="24"/>
          <w:lang w:val="id-ID"/>
        </w:rPr>
        <w:t>erjaan dan tidak memenuhi pekerjaan sesuai pasal 1 dan pasal 2,</w:t>
      </w:r>
      <w:r w:rsidR="00751547" w:rsidRPr="00AB576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maka PIHAK PERTAMA berhak membatalkan surat perjanjian</w:t>
      </w:r>
      <w:r w:rsidR="000B24D1" w:rsidRPr="00AB576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dan PIHAK KEDUA wajib me</w:t>
      </w:r>
      <w:r w:rsidR="00816D28">
        <w:rPr>
          <w:rFonts w:ascii="Times New Roman" w:hAnsi="Times New Roman" w:cs="Times New Roman"/>
          <w:bCs/>
          <w:sz w:val="24"/>
          <w:szCs w:val="24"/>
          <w:lang w:val="id-ID"/>
        </w:rPr>
        <w:t>m</w:t>
      </w:r>
      <w:r w:rsidR="000B24D1" w:rsidRPr="00AB5768">
        <w:rPr>
          <w:rFonts w:ascii="Times New Roman" w:hAnsi="Times New Roman" w:cs="Times New Roman"/>
          <w:bCs/>
          <w:sz w:val="24"/>
          <w:szCs w:val="24"/>
          <w:lang w:val="id-ID"/>
        </w:rPr>
        <w:t>bayar denda sebesar (10)% dari harga kontrak yaitu sebesar (10)% x (</w:t>
      </w:r>
      <w:r w:rsidR="000B24D1" w:rsidRPr="00AB5768">
        <w:rPr>
          <w:rFonts w:ascii="Times New Roman" w:hAnsi="Times New Roman" w:cs="Times New Roman"/>
          <w:bCs/>
          <w:i/>
          <w:sz w:val="24"/>
          <w:szCs w:val="24"/>
          <w:lang w:val="id-ID"/>
        </w:rPr>
        <w:t>Rp.</w:t>
      </w:r>
      <w:r w:rsidR="00263256" w:rsidRPr="00263256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263256" w:rsidRPr="007E6B7E">
        <w:rPr>
          <w:rFonts w:ascii="Times New Roman" w:hAnsi="Times New Roman" w:cs="Times New Roman"/>
          <w:i/>
          <w:sz w:val="24"/>
          <w:szCs w:val="24"/>
          <w:lang w:val="id-ID"/>
        </w:rPr>
        <w:t>417.149</w:t>
      </w:r>
      <w:r w:rsidR="00263256">
        <w:rPr>
          <w:rFonts w:ascii="Times New Roman" w:hAnsi="Times New Roman" w:cs="Times New Roman"/>
          <w:i/>
          <w:sz w:val="24"/>
          <w:szCs w:val="24"/>
          <w:lang w:val="id-ID"/>
        </w:rPr>
        <w:t>.700,00</w:t>
      </w:r>
      <w:r w:rsidR="000B24D1" w:rsidRPr="00AB5768">
        <w:rPr>
          <w:rFonts w:ascii="Times New Roman" w:hAnsi="Times New Roman" w:cs="Times New Roman"/>
          <w:bCs/>
          <w:i/>
          <w:sz w:val="24"/>
          <w:szCs w:val="24"/>
          <w:lang w:val="id-ID"/>
        </w:rPr>
        <w:t>)=(Rp</w:t>
      </w:r>
      <w:r w:rsidR="00263256">
        <w:rPr>
          <w:rFonts w:ascii="Times New Roman" w:hAnsi="Times New Roman" w:cs="Times New Roman"/>
          <w:bCs/>
          <w:i/>
          <w:sz w:val="24"/>
          <w:szCs w:val="24"/>
          <w:lang w:val="id-ID"/>
        </w:rPr>
        <w:t>.</w:t>
      </w:r>
      <w:r w:rsidR="00263256">
        <w:rPr>
          <w:rFonts w:ascii="Times New Roman" w:hAnsi="Times New Roman" w:cs="Times New Roman"/>
          <w:i/>
          <w:sz w:val="24"/>
          <w:szCs w:val="24"/>
          <w:lang w:val="id-ID"/>
        </w:rPr>
        <w:t>41.714.970,00</w:t>
      </w:r>
      <w:r w:rsidR="000B24D1" w:rsidRPr="00AB5768">
        <w:rPr>
          <w:rFonts w:ascii="Times New Roman" w:hAnsi="Times New Roman" w:cs="Times New Roman"/>
          <w:bCs/>
          <w:i/>
          <w:sz w:val="24"/>
          <w:szCs w:val="24"/>
          <w:lang w:val="id-ID"/>
        </w:rPr>
        <w:t xml:space="preserve">) </w:t>
      </w:r>
      <w:r w:rsidR="000B24D1" w:rsidRPr="00AB5768">
        <w:rPr>
          <w:rFonts w:ascii="Times New Roman" w:hAnsi="Times New Roman" w:cs="Times New Roman"/>
          <w:bCs/>
          <w:sz w:val="24"/>
          <w:szCs w:val="24"/>
          <w:lang w:val="id-ID"/>
        </w:rPr>
        <w:t>(</w:t>
      </w:r>
      <w:r w:rsidR="00263256">
        <w:rPr>
          <w:rFonts w:ascii="Times New Roman" w:hAnsi="Times New Roman" w:cs="Times New Roman"/>
          <w:bCs/>
          <w:sz w:val="24"/>
          <w:szCs w:val="24"/>
          <w:lang w:val="id-ID"/>
        </w:rPr>
        <w:t>Empat Puluh Satu Juta Tujuh Ratus Empat Belas Ribu Sembilan Ratus Tujuh Puluh Rupiah</w:t>
      </w:r>
      <w:r w:rsidR="000B24D1" w:rsidRPr="00AB5768">
        <w:rPr>
          <w:rFonts w:ascii="Times New Roman" w:hAnsi="Times New Roman" w:cs="Times New Roman"/>
          <w:bCs/>
          <w:sz w:val="24"/>
          <w:szCs w:val="24"/>
          <w:lang w:val="id-ID"/>
        </w:rPr>
        <w:t>)</w:t>
      </w:r>
    </w:p>
    <w:p w14:paraId="06201FBB" w14:textId="77777777" w:rsidR="001F54B7" w:rsidRPr="00AB5768" w:rsidRDefault="000B24D1" w:rsidP="00417D2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</w:p>
    <w:p w14:paraId="196DFB37" w14:textId="77777777" w:rsidR="005661C5" w:rsidRPr="00AB5768" w:rsidRDefault="004F258E" w:rsidP="00957B3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PIHAK PERTAMA wajib </w:t>
      </w:r>
      <w:r w:rsidR="001F54B7" w:rsidRPr="00AB5768">
        <w:rPr>
          <w:rFonts w:ascii="Times New Roman" w:hAnsi="Times New Roman" w:cs="Times New Roman"/>
          <w:bCs/>
          <w:sz w:val="24"/>
          <w:szCs w:val="24"/>
          <w:lang w:val="id-ID"/>
        </w:rPr>
        <w:t>me</w:t>
      </w:r>
      <w:r w:rsidR="00F815DB">
        <w:rPr>
          <w:rFonts w:ascii="Times New Roman" w:hAnsi="Times New Roman" w:cs="Times New Roman"/>
          <w:bCs/>
          <w:sz w:val="24"/>
          <w:szCs w:val="24"/>
          <w:lang w:val="id-ID"/>
        </w:rPr>
        <w:t>m</w:t>
      </w:r>
      <w:r w:rsidR="001F54B7" w:rsidRPr="00AB576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bayarkan biaya pengerjaan sesuai </w:t>
      </w:r>
      <w:r w:rsidR="00226D8B" w:rsidRPr="00AB576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dengan yang tertera pada pasal </w:t>
      </w:r>
      <w:r w:rsidR="00E30E62">
        <w:rPr>
          <w:rFonts w:ascii="Times New Roman" w:hAnsi="Times New Roman" w:cs="Times New Roman"/>
          <w:bCs/>
          <w:sz w:val="24"/>
          <w:szCs w:val="24"/>
          <w:lang w:val="id-ID"/>
        </w:rPr>
        <w:t>(</w:t>
      </w:r>
      <w:r w:rsidR="00226D8B" w:rsidRPr="00AB5768">
        <w:rPr>
          <w:rFonts w:ascii="Times New Roman" w:hAnsi="Times New Roman" w:cs="Times New Roman"/>
          <w:bCs/>
          <w:sz w:val="24"/>
          <w:szCs w:val="24"/>
          <w:lang w:val="id-ID"/>
        </w:rPr>
        <w:t>5</w:t>
      </w:r>
      <w:r w:rsidR="00E30E62">
        <w:rPr>
          <w:rFonts w:ascii="Times New Roman" w:hAnsi="Times New Roman" w:cs="Times New Roman"/>
          <w:bCs/>
          <w:sz w:val="24"/>
          <w:szCs w:val="24"/>
          <w:lang w:val="id-ID"/>
        </w:rPr>
        <w:t>)</w:t>
      </w:r>
      <w:r w:rsidR="001F54B7" w:rsidRPr="00AB576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kepada PIHAK KEDUA</w:t>
      </w:r>
      <w:r w:rsidR="00F815DB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, </w:t>
      </w:r>
      <w:r w:rsidR="005661C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dan jika PIHAK PERTAMA tidak memenuhi kewajiban membayar sesuai yang tertera pada pasal </w:t>
      </w:r>
      <w:r w:rsidR="00E30E62">
        <w:rPr>
          <w:rFonts w:ascii="Times New Roman" w:hAnsi="Times New Roman" w:cs="Times New Roman"/>
          <w:bCs/>
          <w:sz w:val="24"/>
          <w:szCs w:val="24"/>
          <w:lang w:val="id-ID"/>
        </w:rPr>
        <w:t>(</w:t>
      </w:r>
      <w:r w:rsidR="005661C5">
        <w:rPr>
          <w:rFonts w:ascii="Times New Roman" w:hAnsi="Times New Roman" w:cs="Times New Roman"/>
          <w:bCs/>
          <w:sz w:val="24"/>
          <w:szCs w:val="24"/>
          <w:lang w:val="id-ID"/>
        </w:rPr>
        <w:t>5</w:t>
      </w:r>
      <w:r w:rsidR="00E30E62">
        <w:rPr>
          <w:rFonts w:ascii="Times New Roman" w:hAnsi="Times New Roman" w:cs="Times New Roman"/>
          <w:bCs/>
          <w:sz w:val="24"/>
          <w:szCs w:val="24"/>
          <w:lang w:val="id-ID"/>
        </w:rPr>
        <w:t>)</w:t>
      </w:r>
      <w:r w:rsidR="005661C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maka PIHAK PERTAMA</w:t>
      </w:r>
      <w:r w:rsidR="005661C5" w:rsidRPr="00AB576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wajib me</w:t>
      </w:r>
      <w:r w:rsidR="005661C5">
        <w:rPr>
          <w:rFonts w:ascii="Times New Roman" w:hAnsi="Times New Roman" w:cs="Times New Roman"/>
          <w:bCs/>
          <w:sz w:val="24"/>
          <w:szCs w:val="24"/>
          <w:lang w:val="id-ID"/>
        </w:rPr>
        <w:t>m</w:t>
      </w:r>
      <w:r w:rsidR="005661C5" w:rsidRPr="00AB5768">
        <w:rPr>
          <w:rFonts w:ascii="Times New Roman" w:hAnsi="Times New Roman" w:cs="Times New Roman"/>
          <w:bCs/>
          <w:sz w:val="24"/>
          <w:szCs w:val="24"/>
          <w:lang w:val="id-ID"/>
        </w:rPr>
        <w:t>bayar denda sebesar (10)% dari harg</w:t>
      </w:r>
      <w:r w:rsidR="005661C5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a kontrak yaitu sebesar </w:t>
      </w:r>
      <w:r w:rsidR="00263256" w:rsidRPr="00AB5768">
        <w:rPr>
          <w:rFonts w:ascii="Times New Roman" w:hAnsi="Times New Roman" w:cs="Times New Roman"/>
          <w:bCs/>
          <w:sz w:val="24"/>
          <w:szCs w:val="24"/>
          <w:lang w:val="id-ID"/>
        </w:rPr>
        <w:t>(10)% x (</w:t>
      </w:r>
      <w:r w:rsidR="00263256" w:rsidRPr="00AB5768">
        <w:rPr>
          <w:rFonts w:ascii="Times New Roman" w:hAnsi="Times New Roman" w:cs="Times New Roman"/>
          <w:bCs/>
          <w:i/>
          <w:sz w:val="24"/>
          <w:szCs w:val="24"/>
          <w:lang w:val="id-ID"/>
        </w:rPr>
        <w:t>Rp.</w:t>
      </w:r>
      <w:r w:rsidR="00263256" w:rsidRPr="00263256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263256" w:rsidRPr="007E6B7E">
        <w:rPr>
          <w:rFonts w:ascii="Times New Roman" w:hAnsi="Times New Roman" w:cs="Times New Roman"/>
          <w:i/>
          <w:sz w:val="24"/>
          <w:szCs w:val="24"/>
          <w:lang w:val="id-ID"/>
        </w:rPr>
        <w:t>417.149</w:t>
      </w:r>
      <w:r w:rsidR="00263256">
        <w:rPr>
          <w:rFonts w:ascii="Times New Roman" w:hAnsi="Times New Roman" w:cs="Times New Roman"/>
          <w:i/>
          <w:sz w:val="24"/>
          <w:szCs w:val="24"/>
          <w:lang w:val="id-ID"/>
        </w:rPr>
        <w:t>.700,00</w:t>
      </w:r>
      <w:r w:rsidR="00263256" w:rsidRPr="00AB5768">
        <w:rPr>
          <w:rFonts w:ascii="Times New Roman" w:hAnsi="Times New Roman" w:cs="Times New Roman"/>
          <w:bCs/>
          <w:i/>
          <w:sz w:val="24"/>
          <w:szCs w:val="24"/>
          <w:lang w:val="id-ID"/>
        </w:rPr>
        <w:t>)=(Rp</w:t>
      </w:r>
      <w:r w:rsidR="00263256">
        <w:rPr>
          <w:rFonts w:ascii="Times New Roman" w:hAnsi="Times New Roman" w:cs="Times New Roman"/>
          <w:bCs/>
          <w:i/>
          <w:sz w:val="24"/>
          <w:szCs w:val="24"/>
          <w:lang w:val="id-ID"/>
        </w:rPr>
        <w:t>.</w:t>
      </w:r>
      <w:r w:rsidR="00263256">
        <w:rPr>
          <w:rFonts w:ascii="Times New Roman" w:hAnsi="Times New Roman" w:cs="Times New Roman"/>
          <w:i/>
          <w:sz w:val="24"/>
          <w:szCs w:val="24"/>
          <w:lang w:val="id-ID"/>
        </w:rPr>
        <w:t>41.714.970,00</w:t>
      </w:r>
      <w:r w:rsidR="00263256" w:rsidRPr="00AB5768">
        <w:rPr>
          <w:rFonts w:ascii="Times New Roman" w:hAnsi="Times New Roman" w:cs="Times New Roman"/>
          <w:bCs/>
          <w:i/>
          <w:sz w:val="24"/>
          <w:szCs w:val="24"/>
          <w:lang w:val="id-ID"/>
        </w:rPr>
        <w:t xml:space="preserve">) </w:t>
      </w:r>
      <w:r w:rsidR="00263256" w:rsidRPr="00AB5768">
        <w:rPr>
          <w:rFonts w:ascii="Times New Roman" w:hAnsi="Times New Roman" w:cs="Times New Roman"/>
          <w:bCs/>
          <w:sz w:val="24"/>
          <w:szCs w:val="24"/>
          <w:lang w:val="id-ID"/>
        </w:rPr>
        <w:t>(</w:t>
      </w:r>
      <w:r w:rsidR="00263256">
        <w:rPr>
          <w:rFonts w:ascii="Times New Roman" w:hAnsi="Times New Roman" w:cs="Times New Roman"/>
          <w:bCs/>
          <w:sz w:val="24"/>
          <w:szCs w:val="24"/>
          <w:lang w:val="id-ID"/>
        </w:rPr>
        <w:t>Empat Puluh Satu Juta Tujuh Ratus Empat Belas Ribu Sembilan Ratus Tujuh Puluh Rupiah</w:t>
      </w:r>
      <w:r w:rsidR="00263256" w:rsidRPr="00AB5768">
        <w:rPr>
          <w:rFonts w:ascii="Times New Roman" w:hAnsi="Times New Roman" w:cs="Times New Roman"/>
          <w:bCs/>
          <w:sz w:val="24"/>
          <w:szCs w:val="24"/>
          <w:lang w:val="id-ID"/>
        </w:rPr>
        <w:t>)</w:t>
      </w:r>
      <w:r w:rsidR="00263256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="005661C5">
        <w:rPr>
          <w:rFonts w:ascii="Times New Roman" w:hAnsi="Times New Roman" w:cs="Times New Roman"/>
          <w:bCs/>
          <w:sz w:val="24"/>
          <w:szCs w:val="24"/>
          <w:lang w:val="id-ID"/>
        </w:rPr>
        <w:t>kepada PIHAK KEDUA. Dan PIHAK KEDUA berhak menghentikan pengerjaan.</w:t>
      </w:r>
    </w:p>
    <w:p w14:paraId="2B4B1BE3" w14:textId="77777777" w:rsidR="001F54B7" w:rsidRPr="00AB5768" w:rsidRDefault="001F54B7" w:rsidP="00417D2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7B79A210" w14:textId="77777777" w:rsidR="00BF40E5" w:rsidRPr="00AB5768" w:rsidRDefault="000B24D1" w:rsidP="00957B3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bCs/>
          <w:sz w:val="24"/>
          <w:szCs w:val="24"/>
          <w:lang w:val="id-ID"/>
        </w:rPr>
        <w:tab/>
        <w:t>PIHAK PERTAMA berhak</w:t>
      </w:r>
      <w:r w:rsidR="00263256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mendapatkan garansi bangunan (100) (Ser</w:t>
      </w:r>
      <w:r w:rsidRPr="00AB5768">
        <w:rPr>
          <w:rFonts w:ascii="Times New Roman" w:hAnsi="Times New Roman" w:cs="Times New Roman"/>
          <w:bCs/>
          <w:sz w:val="24"/>
          <w:szCs w:val="24"/>
          <w:lang w:val="id-ID"/>
        </w:rPr>
        <w:t>atus) hari kerja setelah pengerjaan selesei</w:t>
      </w:r>
      <w:r w:rsidR="00BF40E5" w:rsidRPr="00AB576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(sesuai pasal 2)</w:t>
      </w:r>
      <w:r w:rsidRPr="00AB576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. Dan </w:t>
      </w:r>
      <w:r w:rsidR="00BF40E5" w:rsidRPr="00AB5768">
        <w:rPr>
          <w:rFonts w:ascii="Times New Roman" w:hAnsi="Times New Roman" w:cs="Times New Roman"/>
          <w:bCs/>
          <w:sz w:val="24"/>
          <w:szCs w:val="24"/>
          <w:lang w:val="id-ID"/>
        </w:rPr>
        <w:t>jika bangunan bermasalah sebagai berikut :</w:t>
      </w:r>
    </w:p>
    <w:p w14:paraId="044B2E69" w14:textId="77777777" w:rsidR="00BF40E5" w:rsidRPr="00AB5768" w:rsidRDefault="00BF40E5" w:rsidP="00BF40E5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bCs/>
          <w:sz w:val="24"/>
          <w:szCs w:val="24"/>
          <w:lang w:val="id-ID"/>
        </w:rPr>
        <w:t>Bangunan roboh dikarenakan salah konstruksi atau kualitas yang buruk</w:t>
      </w:r>
    </w:p>
    <w:p w14:paraId="53402984" w14:textId="77777777" w:rsidR="00BF40E5" w:rsidRPr="00AB5768" w:rsidRDefault="00BF40E5" w:rsidP="00BF40E5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bCs/>
          <w:sz w:val="24"/>
          <w:szCs w:val="24"/>
          <w:lang w:val="id-ID"/>
        </w:rPr>
        <w:t>Atap roboh dikarenakan salah konstruksi atau kualitas yang buruk</w:t>
      </w:r>
    </w:p>
    <w:p w14:paraId="5F858FB5" w14:textId="77777777" w:rsidR="00BF40E5" w:rsidRPr="00AB5768" w:rsidRDefault="00BF40E5" w:rsidP="00BF40E5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bCs/>
          <w:sz w:val="24"/>
          <w:szCs w:val="24"/>
          <w:lang w:val="id-ID"/>
        </w:rPr>
        <w:t>Konsleting listrik dikarenakan salah pemasangan jalur listrik kualitas yang buruk</w:t>
      </w:r>
    </w:p>
    <w:p w14:paraId="21E6FC08" w14:textId="77777777" w:rsidR="00BF40E5" w:rsidRPr="00AB5768" w:rsidRDefault="00BF40E5" w:rsidP="00BF40E5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bCs/>
          <w:sz w:val="24"/>
          <w:szCs w:val="24"/>
          <w:lang w:val="id-ID"/>
        </w:rPr>
        <w:t>Kebocoran atap dan plavon dikarenakan kualitas atap yang buruk</w:t>
      </w:r>
    </w:p>
    <w:p w14:paraId="355F7A40" w14:textId="77777777" w:rsidR="00BF40E5" w:rsidRPr="00AB5768" w:rsidRDefault="00526843" w:rsidP="00BF40E5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Sanitasi dan </w:t>
      </w:r>
      <w:r w:rsidR="00BF40E5" w:rsidRPr="00AB5768">
        <w:rPr>
          <w:rFonts w:ascii="Times New Roman" w:hAnsi="Times New Roman" w:cs="Times New Roman"/>
          <w:bCs/>
          <w:sz w:val="24"/>
          <w:szCs w:val="24"/>
          <w:lang w:val="id-ID"/>
        </w:rPr>
        <w:t>Drenase yang tidak normal di karenakan salah perencanaan</w:t>
      </w:r>
    </w:p>
    <w:p w14:paraId="2AE1BDB2" w14:textId="77777777" w:rsidR="000B24D1" w:rsidRPr="00AB5768" w:rsidRDefault="00263256" w:rsidP="00957B3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terhitung (1</w:t>
      </w:r>
      <w:r w:rsidR="000B24D1" w:rsidRPr="00AB5768">
        <w:rPr>
          <w:rFonts w:ascii="Times New Roman" w:hAnsi="Times New Roman" w:cs="Times New Roman"/>
          <w:bCs/>
          <w:sz w:val="24"/>
          <w:szCs w:val="24"/>
          <w:lang w:val="id-ID"/>
        </w:rPr>
        <w:t>00) hari kerja setelah selesei pengerjaan</w:t>
      </w:r>
      <w:r w:rsidR="001F54B7" w:rsidRPr="00AB576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(sesuai pasal 2)</w:t>
      </w:r>
      <w:r w:rsidR="000B24D1" w:rsidRPr="00AB576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maka PIHAK KEDUA wajib memperbaiki dan biaya sepenuhnya di tanggung </w:t>
      </w:r>
      <w:r w:rsidR="00BF40E5" w:rsidRPr="00AB576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oleh </w:t>
      </w:r>
      <w:r w:rsidR="000B24D1" w:rsidRPr="00AB5768">
        <w:rPr>
          <w:rFonts w:ascii="Times New Roman" w:hAnsi="Times New Roman" w:cs="Times New Roman"/>
          <w:bCs/>
          <w:sz w:val="24"/>
          <w:szCs w:val="24"/>
          <w:lang w:val="id-ID"/>
        </w:rPr>
        <w:t>PIHAK KEDUA</w:t>
      </w:r>
    </w:p>
    <w:p w14:paraId="31372457" w14:textId="77777777" w:rsidR="00BF40E5" w:rsidRPr="00AB5768" w:rsidRDefault="00BF40E5" w:rsidP="00BA7F9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2B79ECCE" w14:textId="77777777" w:rsidR="00495E19" w:rsidRPr="00AB5768" w:rsidRDefault="004F258E" w:rsidP="00BA7F9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>Pasal 8</w:t>
      </w:r>
    </w:p>
    <w:p w14:paraId="7F7E7472" w14:textId="77777777" w:rsidR="00495E19" w:rsidRPr="00AB5768" w:rsidRDefault="00495E19" w:rsidP="00BA7F9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>PENYELESAIAN PERSELISIHAN</w:t>
      </w:r>
    </w:p>
    <w:p w14:paraId="314642E9" w14:textId="77777777" w:rsidR="00BA7F9D" w:rsidRPr="00AB5768" w:rsidRDefault="00BA7F9D" w:rsidP="00BA7F9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6F81A41B" w14:textId="77777777" w:rsidR="00495E19" w:rsidRPr="00AB5768" w:rsidRDefault="00495E19" w:rsidP="00002D1B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sz w:val="24"/>
          <w:szCs w:val="24"/>
          <w:lang w:val="id-ID"/>
        </w:rPr>
        <w:t>Apabila terjadi perselisihan di antara kedua belah pihak, maka akan ditempuh</w:t>
      </w:r>
      <w:r w:rsidR="00002D1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cara-</w:t>
      </w:r>
      <w:r w:rsidR="00002D1B">
        <w:rPr>
          <w:rFonts w:ascii="Times New Roman" w:hAnsi="Times New Roman" w:cs="Times New Roman"/>
          <w:sz w:val="24"/>
          <w:szCs w:val="24"/>
          <w:lang w:val="id-ID"/>
        </w:rPr>
        <w:t>c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ara sebagai berikut:</w:t>
      </w:r>
    </w:p>
    <w:p w14:paraId="5B819A3D" w14:textId="77777777" w:rsidR="00BA7F9D" w:rsidRPr="00AB5768" w:rsidRDefault="00495E19" w:rsidP="00BA7F9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sz w:val="24"/>
          <w:szCs w:val="24"/>
          <w:lang w:val="id-ID"/>
        </w:rPr>
        <w:lastRenderedPageBreak/>
        <w:t>Melalui jalur musyawarah untuk mufakat.</w:t>
      </w:r>
    </w:p>
    <w:p w14:paraId="16070EDF" w14:textId="77777777" w:rsidR="00BA7F9D" w:rsidRPr="00AB5768" w:rsidRDefault="00495E19" w:rsidP="00D066FB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sz w:val="24"/>
          <w:szCs w:val="24"/>
          <w:lang w:val="id-ID"/>
        </w:rPr>
        <w:t>Melalui Panitia Arbitrase apabila perselisihan tersebut tidak bisa</w:t>
      </w:r>
      <w:r w:rsidR="00BA7F9D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dilakukan melalui jalur musyawarah untuk mufakat. Panitia Arbitrase</w:t>
      </w:r>
      <w:r w:rsidR="00BA7F9D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tersebut terdiri dari:</w:t>
      </w:r>
    </w:p>
    <w:p w14:paraId="27D24C64" w14:textId="77777777" w:rsidR="00BA7F9D" w:rsidRPr="00AB5768" w:rsidRDefault="00495E19" w:rsidP="00D066FB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Seorang wakil yang ditunjuk </w:t>
      </w: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>PIHAK PERTAMA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,</w:t>
      </w:r>
    </w:p>
    <w:p w14:paraId="49C967D4" w14:textId="77777777" w:rsidR="00BA7F9D" w:rsidRPr="00AB5768" w:rsidRDefault="00495E19" w:rsidP="00D066FB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Seorang wakil yang ditunjuk </w:t>
      </w: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>PIHAK KEDUA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, dan</w:t>
      </w:r>
    </w:p>
    <w:p w14:paraId="4EA0FF24" w14:textId="77777777" w:rsidR="00BA7F9D" w:rsidRPr="00AB5768" w:rsidRDefault="00495E19" w:rsidP="00D066FB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Seorang wakil yang ditunjuk </w:t>
      </w: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PIHAK PERTAMA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dan </w:t>
      </w: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>PIHAK</w:t>
      </w:r>
      <w:r w:rsidR="00D066FB"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>KEDUA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1168DABA" w14:textId="77777777" w:rsidR="00A61DD9" w:rsidRPr="00641D11" w:rsidRDefault="00495E19" w:rsidP="00641D1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sz w:val="24"/>
          <w:szCs w:val="24"/>
          <w:lang w:val="id-ID"/>
        </w:rPr>
        <w:t>Melalui jalur hukum apabila perselisihan tersebut tidak bisa dilakukanmelalui jalur musyawarah untuk mufakat dan juga melalui Panitia</w:t>
      </w:r>
      <w:r w:rsidR="00D066FB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Arbit</w:t>
      </w:r>
      <w:r w:rsidR="00D066FB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rase. Kedua belah pihak sepakat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menyelesaikan perselisihannya</w:t>
      </w:r>
      <w:r w:rsidR="00D066FB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menurut hukum yang berlaku dengan memilih tempat pada (</w:t>
      </w:r>
      <w:r w:rsidRPr="00AB5768">
        <w:rPr>
          <w:rFonts w:ascii="Times New Roman" w:hAnsi="Times New Roman" w:cs="Times New Roman"/>
          <w:i/>
          <w:iCs/>
          <w:sz w:val="24"/>
          <w:szCs w:val="24"/>
          <w:lang w:val="id-ID"/>
        </w:rPr>
        <w:t>Kantor</w:t>
      </w:r>
      <w:r w:rsidR="00D066FB" w:rsidRPr="00AB5768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AB5768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Kepaniteraan Pengadilan Negeri </w:t>
      </w:r>
      <w:r w:rsidR="004522FD" w:rsidRPr="00AB5768">
        <w:rPr>
          <w:rFonts w:ascii="Times New Roman" w:hAnsi="Times New Roman" w:cs="Times New Roman"/>
          <w:i/>
          <w:sz w:val="24"/>
          <w:szCs w:val="24"/>
          <w:lang w:val="id-ID"/>
        </w:rPr>
        <w:t>Kota malang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).</w:t>
      </w:r>
    </w:p>
    <w:p w14:paraId="7E9BD274" w14:textId="77777777" w:rsidR="00641D11" w:rsidRDefault="00641D11" w:rsidP="00BA7F9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3AE5B7E2" w14:textId="77777777" w:rsidR="00641D11" w:rsidRDefault="00641D11" w:rsidP="00BA7F9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19CC29CD" w14:textId="77777777" w:rsidR="00641D11" w:rsidRDefault="00641D11" w:rsidP="00BA7F9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486C6900" w14:textId="77777777" w:rsidR="00641D11" w:rsidRDefault="00641D11" w:rsidP="00BA7F9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02050271" w14:textId="77777777" w:rsidR="00641D11" w:rsidRDefault="00641D11" w:rsidP="00BA7F9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153B4993" w14:textId="77777777" w:rsidR="00495E19" w:rsidRPr="00AB5768" w:rsidRDefault="004F258E" w:rsidP="00BA7F9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>Pasal 9</w:t>
      </w:r>
    </w:p>
    <w:p w14:paraId="1E823970" w14:textId="77777777" w:rsidR="00BA7F9D" w:rsidRPr="00641D11" w:rsidRDefault="00495E19" w:rsidP="00641D1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>PERUBAHAN ATAS ISI SURAT PERJANJIAN</w:t>
      </w:r>
    </w:p>
    <w:p w14:paraId="04E24E8A" w14:textId="77777777" w:rsidR="00495E19" w:rsidRPr="00AB5768" w:rsidRDefault="00495E19" w:rsidP="00002D1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sz w:val="24"/>
          <w:szCs w:val="24"/>
          <w:lang w:val="id-ID"/>
        </w:rPr>
        <w:t>Apabila dipandang perlu diadakan perubahan atas isi Surat Perjanjian ini, baik</w:t>
      </w:r>
      <w:r w:rsidR="00D066FB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perubahan perihal penambahan atau pengurangan isi Surat Perjanjian, harus</w:t>
      </w:r>
      <w:r w:rsidR="00D066FB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mendapatkan persetujuan secara tertulis terlebih dulu dari </w:t>
      </w: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>PIHAK PERTAMA</w:t>
      </w:r>
      <w:r w:rsidR="00D066FB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dan </w:t>
      </w: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>PIHAK KEDUA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78EBB73B" w14:textId="77777777" w:rsidR="00002D1B" w:rsidRPr="00AB5768" w:rsidRDefault="00002D1B" w:rsidP="00BA7F9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05E14DFF" w14:textId="77777777" w:rsidR="00495E19" w:rsidRPr="00AB5768" w:rsidRDefault="004F258E" w:rsidP="00BA7F9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>Pasal 10</w:t>
      </w:r>
    </w:p>
    <w:p w14:paraId="2F79D0FB" w14:textId="77777777" w:rsidR="00495E19" w:rsidRPr="00AB5768" w:rsidRDefault="00495E19" w:rsidP="00BA7F9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b/>
          <w:bCs/>
          <w:sz w:val="24"/>
          <w:szCs w:val="24"/>
          <w:lang w:val="id-ID"/>
        </w:rPr>
        <w:t>PENUTUP</w:t>
      </w:r>
    </w:p>
    <w:p w14:paraId="6F530080" w14:textId="77777777" w:rsidR="00BA7F9D" w:rsidRPr="00AB5768" w:rsidRDefault="00BA7F9D" w:rsidP="00D066F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5E472E1A" w14:textId="77777777" w:rsidR="00495E19" w:rsidRPr="00AB5768" w:rsidRDefault="00495E19" w:rsidP="00002D1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sz w:val="24"/>
          <w:szCs w:val="24"/>
          <w:lang w:val="id-ID"/>
        </w:rPr>
        <w:t>Surat Perjanjian ini mulai berlaku terhitung sejak ditandatangani oleh kedua</w:t>
      </w:r>
      <w:r w:rsidR="00D066FB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belah pihak di </w:t>
      </w:r>
      <w:r w:rsidR="00002D1B">
        <w:rPr>
          <w:rFonts w:ascii="Times New Roman" w:hAnsi="Times New Roman" w:cs="Times New Roman"/>
          <w:sz w:val="24"/>
          <w:szCs w:val="24"/>
          <w:lang w:val="id-ID"/>
        </w:rPr>
        <w:t>Malang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pada hari, tanggal, bulan, dan tahun seperti tersebut di</w:t>
      </w:r>
      <w:r w:rsidR="00D066FB" w:rsidRPr="00AB5768">
        <w:rPr>
          <w:rFonts w:ascii="Times New Roman" w:hAnsi="Times New Roman" w:cs="Times New Roman"/>
          <w:sz w:val="24"/>
          <w:szCs w:val="24"/>
          <w:lang w:val="id-ID"/>
        </w:rPr>
        <w:t>atas, yang dibuat rangkap 2 (DUA</w:t>
      </w:r>
      <w:r w:rsidRPr="00AB5768">
        <w:rPr>
          <w:rFonts w:ascii="Times New Roman" w:hAnsi="Times New Roman" w:cs="Times New Roman"/>
          <w:sz w:val="24"/>
          <w:szCs w:val="24"/>
          <w:lang w:val="id-ID"/>
        </w:rPr>
        <w:t>) yang berkekuatan hukum yang sama</w:t>
      </w:r>
    </w:p>
    <w:p w14:paraId="6BC0822B" w14:textId="77777777" w:rsidR="0053170A" w:rsidRPr="00AB5768" w:rsidRDefault="0053170A" w:rsidP="00D066F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534EACF2" w14:textId="77777777" w:rsidR="00097A88" w:rsidRDefault="00097A88" w:rsidP="00D066F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0C4DAD8A" w14:textId="77777777" w:rsidR="0053170A" w:rsidRPr="00AB5768" w:rsidRDefault="00495E19" w:rsidP="00D066F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sz w:val="24"/>
          <w:szCs w:val="24"/>
          <w:lang w:val="id-ID"/>
        </w:rPr>
        <w:t>Dibuat di :</w:t>
      </w:r>
      <w:r w:rsidR="00BA7F9D" w:rsidRPr="00AB576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A7F9D" w:rsidRPr="00AB5768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Singosari, </w:t>
      </w:r>
      <w:r w:rsidR="00F2799B">
        <w:rPr>
          <w:rFonts w:ascii="Times New Roman" w:hAnsi="Times New Roman" w:cs="Times New Roman"/>
          <w:b/>
          <w:i/>
          <w:sz w:val="24"/>
          <w:szCs w:val="24"/>
          <w:lang w:val="id-ID"/>
        </w:rPr>
        <w:t>Kamis</w:t>
      </w:r>
      <w:r w:rsidR="008D4ECF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 </w:t>
      </w:r>
      <w:r w:rsidR="00F2799B"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1 oktober </w:t>
      </w:r>
      <w:r w:rsidR="0053170A" w:rsidRPr="00AB5768">
        <w:rPr>
          <w:rFonts w:ascii="Times New Roman" w:hAnsi="Times New Roman" w:cs="Times New Roman"/>
          <w:b/>
          <w:i/>
          <w:sz w:val="24"/>
          <w:szCs w:val="24"/>
          <w:lang w:val="id-ID"/>
        </w:rPr>
        <w:t>2015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1"/>
        <w:gridCol w:w="4516"/>
      </w:tblGrid>
      <w:tr w:rsidR="0053170A" w:rsidRPr="00AB5768" w14:paraId="4EC5251C" w14:textId="77777777" w:rsidTr="0053170A">
        <w:tc>
          <w:tcPr>
            <w:tcW w:w="4621" w:type="dxa"/>
          </w:tcPr>
          <w:p w14:paraId="1B0730A5" w14:textId="77777777" w:rsidR="0053170A" w:rsidRPr="00AB5768" w:rsidRDefault="0053170A" w:rsidP="0053170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B576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PIHAK PERTAMA</w:t>
            </w:r>
          </w:p>
          <w:p w14:paraId="7DE1F58A" w14:textId="77777777" w:rsidR="0053170A" w:rsidRPr="00AB5768" w:rsidRDefault="0053170A" w:rsidP="0053170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6095B9E6" w14:textId="77777777" w:rsidR="0053170A" w:rsidRPr="00AB5768" w:rsidRDefault="0053170A" w:rsidP="0053170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6B0995AD" w14:textId="77777777" w:rsidR="0053170A" w:rsidRPr="00AB5768" w:rsidRDefault="0053170A" w:rsidP="0053170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69C007FB" w14:textId="77777777" w:rsidR="0053170A" w:rsidRPr="00AB5768" w:rsidRDefault="0053170A" w:rsidP="0053170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06FF0506" w14:textId="77777777" w:rsidR="0053170A" w:rsidRPr="00AB5768" w:rsidRDefault="0053170A" w:rsidP="0053170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00706CAF" w14:textId="77777777" w:rsidR="0053170A" w:rsidRPr="00AB5768" w:rsidRDefault="008D4ECF" w:rsidP="0053170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(PEMILIK RUMAH)</w:t>
            </w:r>
          </w:p>
        </w:tc>
        <w:tc>
          <w:tcPr>
            <w:tcW w:w="4622" w:type="dxa"/>
          </w:tcPr>
          <w:p w14:paraId="74061D35" w14:textId="77777777" w:rsidR="0053170A" w:rsidRPr="00AB5768" w:rsidRDefault="0053170A" w:rsidP="0053170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B576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PIHAK KEDUA</w:t>
            </w:r>
          </w:p>
          <w:p w14:paraId="299B7DD5" w14:textId="77777777" w:rsidR="0053170A" w:rsidRPr="00AB5768" w:rsidRDefault="0053170A" w:rsidP="005317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4D3711E5" w14:textId="77777777" w:rsidR="0053170A" w:rsidRPr="00AB5768" w:rsidRDefault="0053170A" w:rsidP="005317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54B65CE6" w14:textId="77777777" w:rsidR="0053170A" w:rsidRPr="00AB5768" w:rsidRDefault="0053170A" w:rsidP="005317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7316D42B" w14:textId="77777777" w:rsidR="0053170A" w:rsidRPr="00AB5768" w:rsidRDefault="0053170A" w:rsidP="005317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4DD6760C" w14:textId="77777777" w:rsidR="0053170A" w:rsidRPr="00AB5768" w:rsidRDefault="0053170A" w:rsidP="0053170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id-ID"/>
              </w:rPr>
            </w:pPr>
            <w:r w:rsidRPr="00AB5768">
              <w:rPr>
                <w:rFonts w:ascii="Times New Roman" w:hAnsi="Times New Roman" w:cs="Times New Roman"/>
                <w:sz w:val="24"/>
                <w:szCs w:val="24"/>
                <w:u w:val="single"/>
                <w:lang w:val="id-ID"/>
              </w:rPr>
              <w:t>Muhammad Nashihuddin, ST., S.Ked.</w:t>
            </w:r>
          </w:p>
          <w:p w14:paraId="377B9116" w14:textId="77777777" w:rsidR="0053170A" w:rsidRPr="00AB5768" w:rsidRDefault="0053170A" w:rsidP="0053170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AB5768">
              <w:rPr>
                <w:rFonts w:ascii="Times New Roman" w:hAnsi="Times New Roman" w:cs="Times New Roman"/>
                <w:lang w:val="id-ID"/>
              </w:rPr>
              <w:t>CEO CV TAKENOYA GROUP</w:t>
            </w:r>
          </w:p>
          <w:p w14:paraId="1A79D3F5" w14:textId="77777777" w:rsidR="0053170A" w:rsidRPr="00AB5768" w:rsidRDefault="0053170A" w:rsidP="0053170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B5768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(building consultant and general construction division)</w:t>
            </w:r>
          </w:p>
        </w:tc>
      </w:tr>
    </w:tbl>
    <w:p w14:paraId="7C2D8B78" w14:textId="77777777" w:rsidR="00164BB1" w:rsidRPr="00AB5768" w:rsidRDefault="00164BB1" w:rsidP="0053170A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id-ID"/>
        </w:rPr>
      </w:pPr>
      <w:r w:rsidRPr="00AB5768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 </w:t>
      </w:r>
    </w:p>
    <w:sectPr w:rsidR="00164BB1" w:rsidRPr="00AB5768" w:rsidSect="00CA49F6">
      <w:headerReference w:type="even" r:id="rId8"/>
      <w:footerReference w:type="default" r:id="rId9"/>
      <w:pgSz w:w="11907" w:h="16839" w:code="9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BE398" w14:textId="77777777" w:rsidR="00564F00" w:rsidRDefault="00564F00" w:rsidP="00AA716A">
      <w:r>
        <w:separator/>
      </w:r>
    </w:p>
  </w:endnote>
  <w:endnote w:type="continuationSeparator" w:id="0">
    <w:p w14:paraId="7098784E" w14:textId="77777777" w:rsidR="00564F00" w:rsidRDefault="00564F00" w:rsidP="00AA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CF45F" w14:textId="77777777" w:rsidR="00532D27" w:rsidRPr="00532D27" w:rsidRDefault="00532D27" w:rsidP="00997FA9">
    <w:pPr>
      <w:pStyle w:val="Header"/>
      <w:tabs>
        <w:tab w:val="clear" w:pos="4680"/>
        <w:tab w:val="clear" w:pos="9360"/>
        <w:tab w:val="right" w:pos="7655"/>
        <w:tab w:val="left" w:pos="9027"/>
      </w:tabs>
      <w:spacing w:line="276" w:lineRule="auto"/>
      <w:ind w:right="-45"/>
      <w:rPr>
        <w:rFonts w:asciiTheme="majorHAnsi" w:hAnsiTheme="majorHAnsi" w:cs="Arial"/>
        <w:color w:val="1F497D" w:themeColor="text2"/>
        <w:sz w:val="20"/>
        <w:szCs w:val="20"/>
        <w:lang w:val="id-ID"/>
      </w:rPr>
    </w:pPr>
    <w:r w:rsidRPr="00532D27">
      <w:rPr>
        <w:rFonts w:asciiTheme="majorHAnsi" w:hAnsiTheme="majorHAnsi" w:cs="Arial"/>
        <w:color w:val="1F497D" w:themeColor="text2"/>
        <w:sz w:val="20"/>
        <w:szCs w:val="20"/>
        <w:lang w:val="id-ID"/>
      </w:rPr>
      <w:t xml:space="preserve">Head </w:t>
    </w:r>
    <w:r w:rsidR="00997FA9" w:rsidRPr="00532D27">
      <w:rPr>
        <w:rFonts w:asciiTheme="majorHAnsi" w:hAnsiTheme="majorHAnsi" w:cs="Arial"/>
        <w:color w:val="1F497D" w:themeColor="text2"/>
        <w:sz w:val="20"/>
        <w:szCs w:val="20"/>
      </w:rPr>
      <w:t>Office</w:t>
    </w:r>
    <w:r w:rsidRPr="00532D27">
      <w:rPr>
        <w:rFonts w:asciiTheme="majorHAnsi" w:hAnsiTheme="majorHAnsi" w:cs="Arial"/>
        <w:color w:val="1F497D" w:themeColor="text2"/>
        <w:sz w:val="20"/>
        <w:szCs w:val="20"/>
        <w:lang w:val="id-ID"/>
      </w:rPr>
      <w:t xml:space="preserve">    </w:t>
    </w:r>
    <w:r w:rsidR="00997FA9" w:rsidRPr="00532D27">
      <w:rPr>
        <w:rFonts w:asciiTheme="majorHAnsi" w:hAnsiTheme="majorHAnsi" w:cs="Arial"/>
        <w:color w:val="1F497D" w:themeColor="text2"/>
        <w:sz w:val="20"/>
        <w:szCs w:val="20"/>
      </w:rPr>
      <w:t xml:space="preserve">:  </w:t>
    </w:r>
    <w:proofErr w:type="spellStart"/>
    <w:r w:rsidR="00997FA9" w:rsidRPr="00532D27">
      <w:rPr>
        <w:rFonts w:asciiTheme="majorHAnsi" w:hAnsiTheme="majorHAnsi" w:cs="Arial"/>
        <w:color w:val="1F497D" w:themeColor="text2"/>
        <w:sz w:val="20"/>
        <w:szCs w:val="20"/>
      </w:rPr>
      <w:t>Jl.Kramat</w:t>
    </w:r>
    <w:proofErr w:type="spellEnd"/>
    <w:r w:rsidR="00997FA9" w:rsidRPr="00532D27">
      <w:rPr>
        <w:rFonts w:asciiTheme="majorHAnsi" w:hAnsiTheme="majorHAnsi" w:cs="Arial"/>
        <w:color w:val="1F497D" w:themeColor="text2"/>
        <w:sz w:val="20"/>
        <w:szCs w:val="20"/>
      </w:rPr>
      <w:t xml:space="preserve"> No.50 Rt.03 Rw.04 </w:t>
    </w:r>
    <w:proofErr w:type="spellStart"/>
    <w:r w:rsidR="00997FA9" w:rsidRPr="00532D27">
      <w:rPr>
        <w:rFonts w:asciiTheme="majorHAnsi" w:hAnsiTheme="majorHAnsi" w:cs="Arial"/>
        <w:color w:val="1F497D" w:themeColor="text2"/>
        <w:sz w:val="20"/>
        <w:szCs w:val="20"/>
      </w:rPr>
      <w:t>Kelurahan</w:t>
    </w:r>
    <w:proofErr w:type="spellEnd"/>
    <w:r w:rsidR="00997FA9" w:rsidRPr="00532D27">
      <w:rPr>
        <w:rFonts w:asciiTheme="majorHAnsi" w:hAnsiTheme="majorHAnsi" w:cs="Arial"/>
        <w:color w:val="1F497D" w:themeColor="text2"/>
        <w:sz w:val="20"/>
        <w:szCs w:val="20"/>
      </w:rPr>
      <w:t xml:space="preserve"> </w:t>
    </w:r>
    <w:proofErr w:type="spellStart"/>
    <w:r w:rsidR="00997FA9" w:rsidRPr="00532D27">
      <w:rPr>
        <w:rFonts w:asciiTheme="majorHAnsi" w:hAnsiTheme="majorHAnsi" w:cs="Arial"/>
        <w:color w:val="1F497D" w:themeColor="text2"/>
        <w:sz w:val="20"/>
        <w:szCs w:val="20"/>
      </w:rPr>
      <w:t>Pegentan</w:t>
    </w:r>
    <w:proofErr w:type="spellEnd"/>
    <w:r w:rsidR="00997FA9" w:rsidRPr="00532D27">
      <w:rPr>
        <w:rFonts w:asciiTheme="majorHAnsi" w:hAnsiTheme="majorHAnsi" w:cs="Arial"/>
        <w:color w:val="1F497D" w:themeColor="text2"/>
        <w:sz w:val="20"/>
        <w:szCs w:val="20"/>
      </w:rPr>
      <w:t xml:space="preserve"> </w:t>
    </w:r>
    <w:proofErr w:type="spellStart"/>
    <w:r w:rsidR="00997FA9" w:rsidRPr="00532D27">
      <w:rPr>
        <w:rFonts w:asciiTheme="majorHAnsi" w:hAnsiTheme="majorHAnsi" w:cs="Arial"/>
        <w:color w:val="1F497D" w:themeColor="text2"/>
        <w:sz w:val="20"/>
        <w:szCs w:val="20"/>
      </w:rPr>
      <w:t>Kecamatan</w:t>
    </w:r>
    <w:proofErr w:type="spellEnd"/>
    <w:r w:rsidR="00997FA9" w:rsidRPr="00532D27">
      <w:rPr>
        <w:rFonts w:asciiTheme="majorHAnsi" w:hAnsiTheme="majorHAnsi" w:cs="Arial"/>
        <w:color w:val="1F497D" w:themeColor="text2"/>
        <w:sz w:val="20"/>
        <w:szCs w:val="20"/>
      </w:rPr>
      <w:t xml:space="preserve"> </w:t>
    </w:r>
    <w:proofErr w:type="spellStart"/>
    <w:r w:rsidRPr="00532D27">
      <w:rPr>
        <w:rFonts w:asciiTheme="majorHAnsi" w:hAnsiTheme="majorHAnsi" w:cs="Arial"/>
        <w:color w:val="1F497D" w:themeColor="text2"/>
        <w:sz w:val="20"/>
        <w:szCs w:val="20"/>
      </w:rPr>
      <w:t>Singosari</w:t>
    </w:r>
    <w:proofErr w:type="spellEnd"/>
    <w:r w:rsidRPr="00532D27">
      <w:rPr>
        <w:rFonts w:asciiTheme="majorHAnsi" w:hAnsiTheme="majorHAnsi" w:cs="Arial"/>
        <w:color w:val="1F497D" w:themeColor="text2"/>
        <w:sz w:val="20"/>
        <w:szCs w:val="20"/>
      </w:rPr>
      <w:t xml:space="preserve"> </w:t>
    </w:r>
    <w:proofErr w:type="spellStart"/>
    <w:r w:rsidRPr="00532D27">
      <w:rPr>
        <w:rFonts w:asciiTheme="majorHAnsi" w:hAnsiTheme="majorHAnsi" w:cs="Arial"/>
        <w:color w:val="1F497D" w:themeColor="text2"/>
        <w:sz w:val="20"/>
        <w:szCs w:val="20"/>
      </w:rPr>
      <w:t>Kab</w:t>
    </w:r>
    <w:proofErr w:type="spellEnd"/>
    <w:r w:rsidRPr="00532D27">
      <w:rPr>
        <w:rFonts w:asciiTheme="majorHAnsi" w:hAnsiTheme="majorHAnsi" w:cs="Arial"/>
        <w:color w:val="1F497D" w:themeColor="text2"/>
        <w:sz w:val="20"/>
        <w:szCs w:val="20"/>
        <w:lang w:val="id-ID"/>
      </w:rPr>
      <w:t>upaten</w:t>
    </w:r>
    <w:r w:rsidR="00997FA9" w:rsidRPr="00532D27">
      <w:rPr>
        <w:rFonts w:asciiTheme="majorHAnsi" w:hAnsiTheme="majorHAnsi" w:cs="Arial"/>
        <w:color w:val="1F497D" w:themeColor="text2"/>
        <w:sz w:val="20"/>
        <w:szCs w:val="20"/>
      </w:rPr>
      <w:t xml:space="preserve"> Malang</w:t>
    </w:r>
  </w:p>
  <w:p w14:paraId="4557C2F8" w14:textId="77777777" w:rsidR="00532D27" w:rsidRPr="00532D27" w:rsidRDefault="00532D27" w:rsidP="00997FA9">
    <w:pPr>
      <w:pStyle w:val="Header"/>
      <w:tabs>
        <w:tab w:val="clear" w:pos="4680"/>
        <w:tab w:val="clear" w:pos="9360"/>
        <w:tab w:val="right" w:pos="7655"/>
        <w:tab w:val="left" w:pos="9027"/>
      </w:tabs>
      <w:spacing w:line="276" w:lineRule="auto"/>
      <w:ind w:right="-45"/>
      <w:rPr>
        <w:rFonts w:asciiTheme="majorHAnsi" w:hAnsiTheme="majorHAnsi" w:cs="Arial"/>
        <w:color w:val="1F497D" w:themeColor="text2"/>
        <w:sz w:val="20"/>
        <w:szCs w:val="20"/>
        <w:lang w:val="id-ID"/>
      </w:rPr>
    </w:pPr>
    <w:r w:rsidRPr="00532D27">
      <w:rPr>
        <w:rFonts w:asciiTheme="majorHAnsi" w:hAnsiTheme="majorHAnsi" w:cs="Arial"/>
        <w:color w:val="1F497D" w:themeColor="text2"/>
        <w:sz w:val="20"/>
        <w:szCs w:val="20"/>
        <w:lang w:val="id-ID"/>
      </w:rPr>
      <w:t>Branch office : jalan Arif Rahman Hakim 4A Kota Malang – perum graha tirta kav. II 17B Sidoarjo</w:t>
    </w:r>
  </w:p>
  <w:p w14:paraId="52DF717E" w14:textId="77777777" w:rsidR="00997FA9" w:rsidRPr="00532D27" w:rsidRDefault="00997FA9" w:rsidP="00532D27">
    <w:pPr>
      <w:pStyle w:val="Header"/>
      <w:tabs>
        <w:tab w:val="clear" w:pos="4680"/>
        <w:tab w:val="clear" w:pos="9360"/>
        <w:tab w:val="right" w:pos="7655"/>
        <w:tab w:val="left" w:pos="9027"/>
      </w:tabs>
      <w:spacing w:line="276" w:lineRule="auto"/>
      <w:ind w:right="-45"/>
      <w:rPr>
        <w:rFonts w:asciiTheme="majorHAnsi" w:hAnsiTheme="majorHAnsi" w:cs="Arial"/>
        <w:color w:val="1F497D" w:themeColor="text2"/>
        <w:sz w:val="20"/>
        <w:szCs w:val="20"/>
      </w:rPr>
    </w:pPr>
    <w:proofErr w:type="gramStart"/>
    <w:r w:rsidRPr="00532D27">
      <w:rPr>
        <w:rFonts w:asciiTheme="majorHAnsi" w:hAnsiTheme="majorHAnsi" w:cs="Arial"/>
        <w:color w:val="1F497D" w:themeColor="text2"/>
        <w:sz w:val="20"/>
        <w:szCs w:val="20"/>
      </w:rPr>
      <w:t>Telp :</w:t>
    </w:r>
    <w:proofErr w:type="gramEnd"/>
    <w:r w:rsidR="00532D27" w:rsidRPr="00532D27">
      <w:rPr>
        <w:rFonts w:asciiTheme="majorHAnsi" w:hAnsiTheme="majorHAnsi" w:cs="Arial"/>
        <w:color w:val="1F497D" w:themeColor="text2"/>
        <w:sz w:val="20"/>
        <w:szCs w:val="20"/>
        <w:lang w:val="id-ID"/>
      </w:rPr>
      <w:t xml:space="preserve"> </w:t>
    </w:r>
    <w:r w:rsidRPr="00532D27">
      <w:rPr>
        <w:rFonts w:asciiTheme="majorHAnsi" w:hAnsiTheme="majorHAnsi" w:cs="Arial"/>
        <w:color w:val="1F497D" w:themeColor="text2"/>
        <w:sz w:val="20"/>
        <w:szCs w:val="20"/>
      </w:rPr>
      <w:t xml:space="preserve">0341-450520 Fax : 0341-450520 Hp 081230033117-081937777593 pin 5280c890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E7F49" w14:textId="77777777" w:rsidR="00564F00" w:rsidRDefault="00564F00" w:rsidP="00AA716A">
      <w:r>
        <w:separator/>
      </w:r>
    </w:p>
  </w:footnote>
  <w:footnote w:type="continuationSeparator" w:id="0">
    <w:p w14:paraId="05EE199A" w14:textId="77777777" w:rsidR="00564F00" w:rsidRDefault="00564F00" w:rsidP="00AA7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A1E5C" w14:textId="77777777" w:rsidR="00314444" w:rsidRDefault="00562A34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78D"/>
    <w:multiLevelType w:val="hybridMultilevel"/>
    <w:tmpl w:val="591E40B8"/>
    <w:lvl w:ilvl="0" w:tplc="A312884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9176E14"/>
    <w:multiLevelType w:val="hybridMultilevel"/>
    <w:tmpl w:val="7D92CFA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76F94"/>
    <w:multiLevelType w:val="hybridMultilevel"/>
    <w:tmpl w:val="80026B44"/>
    <w:lvl w:ilvl="0" w:tplc="0421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 w15:restartNumberingAfterBreak="0">
    <w:nsid w:val="0CFC4A93"/>
    <w:multiLevelType w:val="hybridMultilevel"/>
    <w:tmpl w:val="5478DD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801DA"/>
    <w:multiLevelType w:val="hybridMultilevel"/>
    <w:tmpl w:val="33B4CF58"/>
    <w:lvl w:ilvl="0" w:tplc="E1645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3247B"/>
    <w:multiLevelType w:val="hybridMultilevel"/>
    <w:tmpl w:val="0BA057B0"/>
    <w:lvl w:ilvl="0" w:tplc="975C3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27D14"/>
    <w:multiLevelType w:val="hybridMultilevel"/>
    <w:tmpl w:val="548607B6"/>
    <w:lvl w:ilvl="0" w:tplc="91340C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621890"/>
    <w:multiLevelType w:val="hybridMultilevel"/>
    <w:tmpl w:val="1242C95A"/>
    <w:lvl w:ilvl="0" w:tplc="1144B536">
      <w:start w:val="1"/>
      <w:numFmt w:val="decimal"/>
      <w:lvlText w:val="%1."/>
      <w:lvlJc w:val="left"/>
      <w:pPr>
        <w:ind w:left="242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51" w:hanging="360"/>
      </w:pPr>
    </w:lvl>
    <w:lvl w:ilvl="2" w:tplc="0421001B" w:tentative="1">
      <w:start w:val="1"/>
      <w:numFmt w:val="lowerRoman"/>
      <w:lvlText w:val="%3."/>
      <w:lvlJc w:val="right"/>
      <w:pPr>
        <w:ind w:left="3371" w:hanging="180"/>
      </w:pPr>
    </w:lvl>
    <w:lvl w:ilvl="3" w:tplc="0421000F" w:tentative="1">
      <w:start w:val="1"/>
      <w:numFmt w:val="decimal"/>
      <w:lvlText w:val="%4."/>
      <w:lvlJc w:val="left"/>
      <w:pPr>
        <w:ind w:left="4091" w:hanging="360"/>
      </w:pPr>
    </w:lvl>
    <w:lvl w:ilvl="4" w:tplc="04210019" w:tentative="1">
      <w:start w:val="1"/>
      <w:numFmt w:val="lowerLetter"/>
      <w:lvlText w:val="%5."/>
      <w:lvlJc w:val="left"/>
      <w:pPr>
        <w:ind w:left="4811" w:hanging="360"/>
      </w:pPr>
    </w:lvl>
    <w:lvl w:ilvl="5" w:tplc="0421001B" w:tentative="1">
      <w:start w:val="1"/>
      <w:numFmt w:val="lowerRoman"/>
      <w:lvlText w:val="%6."/>
      <w:lvlJc w:val="right"/>
      <w:pPr>
        <w:ind w:left="5531" w:hanging="180"/>
      </w:pPr>
    </w:lvl>
    <w:lvl w:ilvl="6" w:tplc="0421000F" w:tentative="1">
      <w:start w:val="1"/>
      <w:numFmt w:val="decimal"/>
      <w:lvlText w:val="%7."/>
      <w:lvlJc w:val="left"/>
      <w:pPr>
        <w:ind w:left="6251" w:hanging="360"/>
      </w:pPr>
    </w:lvl>
    <w:lvl w:ilvl="7" w:tplc="04210019" w:tentative="1">
      <w:start w:val="1"/>
      <w:numFmt w:val="lowerLetter"/>
      <w:lvlText w:val="%8."/>
      <w:lvlJc w:val="left"/>
      <w:pPr>
        <w:ind w:left="6971" w:hanging="360"/>
      </w:pPr>
    </w:lvl>
    <w:lvl w:ilvl="8" w:tplc="0421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 w15:restartNumberingAfterBreak="0">
    <w:nsid w:val="19841DCD"/>
    <w:multiLevelType w:val="hybridMultilevel"/>
    <w:tmpl w:val="F1608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D7288"/>
    <w:multiLevelType w:val="hybridMultilevel"/>
    <w:tmpl w:val="CE8AFC78"/>
    <w:lvl w:ilvl="0" w:tplc="378A323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F617AA8"/>
    <w:multiLevelType w:val="hybridMultilevel"/>
    <w:tmpl w:val="B54CAE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E7DD1"/>
    <w:multiLevelType w:val="hybridMultilevel"/>
    <w:tmpl w:val="3D9AA366"/>
    <w:lvl w:ilvl="0" w:tplc="C8B8DCE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D3B7248"/>
    <w:multiLevelType w:val="hybridMultilevel"/>
    <w:tmpl w:val="A8425E62"/>
    <w:lvl w:ilvl="0" w:tplc="0421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2E995EE7"/>
    <w:multiLevelType w:val="hybridMultilevel"/>
    <w:tmpl w:val="52C6FB84"/>
    <w:lvl w:ilvl="0" w:tplc="3DB222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8D67F4"/>
    <w:multiLevelType w:val="hybridMultilevel"/>
    <w:tmpl w:val="93A474FC"/>
    <w:lvl w:ilvl="0" w:tplc="E960AD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E91581"/>
    <w:multiLevelType w:val="hybridMultilevel"/>
    <w:tmpl w:val="85BA9324"/>
    <w:lvl w:ilvl="0" w:tplc="1144B5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B086C66"/>
    <w:multiLevelType w:val="hybridMultilevel"/>
    <w:tmpl w:val="B20E6608"/>
    <w:lvl w:ilvl="0" w:tplc="1144B5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C902B7C"/>
    <w:multiLevelType w:val="hybridMultilevel"/>
    <w:tmpl w:val="7CCAC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44B2A"/>
    <w:multiLevelType w:val="hybridMultilevel"/>
    <w:tmpl w:val="885497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D218A"/>
    <w:multiLevelType w:val="hybridMultilevel"/>
    <w:tmpl w:val="E24278B6"/>
    <w:lvl w:ilvl="0" w:tplc="25AC9A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141F83"/>
    <w:multiLevelType w:val="hybridMultilevel"/>
    <w:tmpl w:val="409AC554"/>
    <w:lvl w:ilvl="0" w:tplc="04210019">
      <w:start w:val="1"/>
      <w:numFmt w:val="lowerLetter"/>
      <w:lvlText w:val="%1."/>
      <w:lvlJc w:val="left"/>
      <w:pPr>
        <w:ind w:left="2565" w:hanging="360"/>
      </w:pPr>
    </w:lvl>
    <w:lvl w:ilvl="1" w:tplc="04210019" w:tentative="1">
      <w:start w:val="1"/>
      <w:numFmt w:val="lowerLetter"/>
      <w:lvlText w:val="%2."/>
      <w:lvlJc w:val="left"/>
      <w:pPr>
        <w:ind w:left="3285" w:hanging="360"/>
      </w:pPr>
    </w:lvl>
    <w:lvl w:ilvl="2" w:tplc="0421001B" w:tentative="1">
      <w:start w:val="1"/>
      <w:numFmt w:val="lowerRoman"/>
      <w:lvlText w:val="%3."/>
      <w:lvlJc w:val="right"/>
      <w:pPr>
        <w:ind w:left="4005" w:hanging="180"/>
      </w:pPr>
    </w:lvl>
    <w:lvl w:ilvl="3" w:tplc="0421000F" w:tentative="1">
      <w:start w:val="1"/>
      <w:numFmt w:val="decimal"/>
      <w:lvlText w:val="%4."/>
      <w:lvlJc w:val="left"/>
      <w:pPr>
        <w:ind w:left="4725" w:hanging="360"/>
      </w:pPr>
    </w:lvl>
    <w:lvl w:ilvl="4" w:tplc="04210019" w:tentative="1">
      <w:start w:val="1"/>
      <w:numFmt w:val="lowerLetter"/>
      <w:lvlText w:val="%5."/>
      <w:lvlJc w:val="left"/>
      <w:pPr>
        <w:ind w:left="5445" w:hanging="360"/>
      </w:pPr>
    </w:lvl>
    <w:lvl w:ilvl="5" w:tplc="0421001B" w:tentative="1">
      <w:start w:val="1"/>
      <w:numFmt w:val="lowerRoman"/>
      <w:lvlText w:val="%6."/>
      <w:lvlJc w:val="right"/>
      <w:pPr>
        <w:ind w:left="6165" w:hanging="180"/>
      </w:pPr>
    </w:lvl>
    <w:lvl w:ilvl="6" w:tplc="0421000F" w:tentative="1">
      <w:start w:val="1"/>
      <w:numFmt w:val="decimal"/>
      <w:lvlText w:val="%7."/>
      <w:lvlJc w:val="left"/>
      <w:pPr>
        <w:ind w:left="6885" w:hanging="360"/>
      </w:pPr>
    </w:lvl>
    <w:lvl w:ilvl="7" w:tplc="04210019" w:tentative="1">
      <w:start w:val="1"/>
      <w:numFmt w:val="lowerLetter"/>
      <w:lvlText w:val="%8."/>
      <w:lvlJc w:val="left"/>
      <w:pPr>
        <w:ind w:left="7605" w:hanging="360"/>
      </w:pPr>
    </w:lvl>
    <w:lvl w:ilvl="8" w:tplc="0421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1" w15:restartNumberingAfterBreak="0">
    <w:nsid w:val="492A250F"/>
    <w:multiLevelType w:val="hybridMultilevel"/>
    <w:tmpl w:val="997A88A0"/>
    <w:lvl w:ilvl="0" w:tplc="BF54A6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FF828C5"/>
    <w:multiLevelType w:val="hybridMultilevel"/>
    <w:tmpl w:val="C414C25C"/>
    <w:lvl w:ilvl="0" w:tplc="E300218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17070D7"/>
    <w:multiLevelType w:val="hybridMultilevel"/>
    <w:tmpl w:val="B7EE92D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81A35"/>
    <w:multiLevelType w:val="hybridMultilevel"/>
    <w:tmpl w:val="E160C3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71F4E"/>
    <w:multiLevelType w:val="hybridMultilevel"/>
    <w:tmpl w:val="3362BC80"/>
    <w:lvl w:ilvl="0" w:tplc="975C3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604C36"/>
    <w:multiLevelType w:val="hybridMultilevel"/>
    <w:tmpl w:val="04A8F9EE"/>
    <w:lvl w:ilvl="0" w:tplc="0421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7" w15:restartNumberingAfterBreak="0">
    <w:nsid w:val="5DD04A12"/>
    <w:multiLevelType w:val="hybridMultilevel"/>
    <w:tmpl w:val="24063DF4"/>
    <w:lvl w:ilvl="0" w:tplc="32626A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1636A19"/>
    <w:multiLevelType w:val="hybridMultilevel"/>
    <w:tmpl w:val="FEB87B66"/>
    <w:lvl w:ilvl="0" w:tplc="BF54A6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5709BD"/>
    <w:multiLevelType w:val="hybridMultilevel"/>
    <w:tmpl w:val="2820BF7C"/>
    <w:lvl w:ilvl="0" w:tplc="9B4E67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27D037D"/>
    <w:multiLevelType w:val="hybridMultilevel"/>
    <w:tmpl w:val="AF8640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6600760"/>
    <w:multiLevelType w:val="hybridMultilevel"/>
    <w:tmpl w:val="049ADE02"/>
    <w:lvl w:ilvl="0" w:tplc="0421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2" w15:restartNumberingAfterBreak="0">
    <w:nsid w:val="76FA3176"/>
    <w:multiLevelType w:val="hybridMultilevel"/>
    <w:tmpl w:val="3800D78A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B454949"/>
    <w:multiLevelType w:val="hybridMultilevel"/>
    <w:tmpl w:val="051ED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E62DA"/>
    <w:multiLevelType w:val="hybridMultilevel"/>
    <w:tmpl w:val="BBAC28E4"/>
    <w:lvl w:ilvl="0" w:tplc="EB86F6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17"/>
  </w:num>
  <w:num w:numId="3">
    <w:abstractNumId w:val="34"/>
  </w:num>
  <w:num w:numId="4">
    <w:abstractNumId w:val="14"/>
  </w:num>
  <w:num w:numId="5">
    <w:abstractNumId w:val="29"/>
  </w:num>
  <w:num w:numId="6">
    <w:abstractNumId w:val="21"/>
  </w:num>
  <w:num w:numId="7">
    <w:abstractNumId w:val="13"/>
  </w:num>
  <w:num w:numId="8">
    <w:abstractNumId w:val="28"/>
  </w:num>
  <w:num w:numId="9">
    <w:abstractNumId w:val="22"/>
  </w:num>
  <w:num w:numId="10">
    <w:abstractNumId w:val="8"/>
  </w:num>
  <w:num w:numId="11">
    <w:abstractNumId w:val="27"/>
  </w:num>
  <w:num w:numId="12">
    <w:abstractNumId w:val="9"/>
  </w:num>
  <w:num w:numId="13">
    <w:abstractNumId w:val="11"/>
  </w:num>
  <w:num w:numId="14">
    <w:abstractNumId w:val="0"/>
  </w:num>
  <w:num w:numId="15">
    <w:abstractNumId w:val="30"/>
  </w:num>
  <w:num w:numId="16">
    <w:abstractNumId w:val="15"/>
  </w:num>
  <w:num w:numId="17">
    <w:abstractNumId w:val="12"/>
  </w:num>
  <w:num w:numId="18">
    <w:abstractNumId w:val="7"/>
  </w:num>
  <w:num w:numId="19">
    <w:abstractNumId w:val="10"/>
  </w:num>
  <w:num w:numId="20">
    <w:abstractNumId w:val="26"/>
  </w:num>
  <w:num w:numId="21">
    <w:abstractNumId w:val="16"/>
  </w:num>
  <w:num w:numId="22">
    <w:abstractNumId w:val="2"/>
  </w:num>
  <w:num w:numId="23">
    <w:abstractNumId w:val="3"/>
  </w:num>
  <w:num w:numId="24">
    <w:abstractNumId w:val="19"/>
  </w:num>
  <w:num w:numId="25">
    <w:abstractNumId w:val="25"/>
  </w:num>
  <w:num w:numId="26">
    <w:abstractNumId w:val="5"/>
  </w:num>
  <w:num w:numId="27">
    <w:abstractNumId w:val="31"/>
  </w:num>
  <w:num w:numId="28">
    <w:abstractNumId w:val="20"/>
  </w:num>
  <w:num w:numId="29">
    <w:abstractNumId w:val="1"/>
  </w:num>
  <w:num w:numId="30">
    <w:abstractNumId w:val="32"/>
  </w:num>
  <w:num w:numId="31">
    <w:abstractNumId w:val="4"/>
  </w:num>
  <w:num w:numId="32">
    <w:abstractNumId w:val="23"/>
  </w:num>
  <w:num w:numId="33">
    <w:abstractNumId w:val="18"/>
  </w:num>
  <w:num w:numId="34">
    <w:abstractNumId w:val="6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97"/>
    <w:rsid w:val="00002D1B"/>
    <w:rsid w:val="00003A46"/>
    <w:rsid w:val="00040A9E"/>
    <w:rsid w:val="00046F0A"/>
    <w:rsid w:val="00097A88"/>
    <w:rsid w:val="000B24D1"/>
    <w:rsid w:val="000B6AFF"/>
    <w:rsid w:val="000F7013"/>
    <w:rsid w:val="00100AE4"/>
    <w:rsid w:val="001016D4"/>
    <w:rsid w:val="0013532C"/>
    <w:rsid w:val="00152C46"/>
    <w:rsid w:val="001624D6"/>
    <w:rsid w:val="00164BB1"/>
    <w:rsid w:val="001A434A"/>
    <w:rsid w:val="001D0B8B"/>
    <w:rsid w:val="001F0A68"/>
    <w:rsid w:val="001F54B7"/>
    <w:rsid w:val="00226D8B"/>
    <w:rsid w:val="002454CE"/>
    <w:rsid w:val="00252AFD"/>
    <w:rsid w:val="00263256"/>
    <w:rsid w:val="00267340"/>
    <w:rsid w:val="00312115"/>
    <w:rsid w:val="00314444"/>
    <w:rsid w:val="0031570D"/>
    <w:rsid w:val="0038025E"/>
    <w:rsid w:val="00385F50"/>
    <w:rsid w:val="003A0986"/>
    <w:rsid w:val="003B08E3"/>
    <w:rsid w:val="003E77F0"/>
    <w:rsid w:val="003F0777"/>
    <w:rsid w:val="003F4C48"/>
    <w:rsid w:val="004023BC"/>
    <w:rsid w:val="00411642"/>
    <w:rsid w:val="00417D24"/>
    <w:rsid w:val="004371D8"/>
    <w:rsid w:val="004522FD"/>
    <w:rsid w:val="0046666B"/>
    <w:rsid w:val="00495E19"/>
    <w:rsid w:val="004A4480"/>
    <w:rsid w:val="004A467F"/>
    <w:rsid w:val="004B2C70"/>
    <w:rsid w:val="004B6D9E"/>
    <w:rsid w:val="004F1A65"/>
    <w:rsid w:val="004F258E"/>
    <w:rsid w:val="004F7BF6"/>
    <w:rsid w:val="00503050"/>
    <w:rsid w:val="00524C1B"/>
    <w:rsid w:val="00526843"/>
    <w:rsid w:val="0053141E"/>
    <w:rsid w:val="0053170A"/>
    <w:rsid w:val="00532D27"/>
    <w:rsid w:val="00562A34"/>
    <w:rsid w:val="00564F00"/>
    <w:rsid w:val="005661C5"/>
    <w:rsid w:val="005C0C2D"/>
    <w:rsid w:val="005E1E9B"/>
    <w:rsid w:val="005E2D4E"/>
    <w:rsid w:val="005F0642"/>
    <w:rsid w:val="00636214"/>
    <w:rsid w:val="00641D11"/>
    <w:rsid w:val="006626B3"/>
    <w:rsid w:val="00694568"/>
    <w:rsid w:val="00694874"/>
    <w:rsid w:val="006A4CBA"/>
    <w:rsid w:val="006B047D"/>
    <w:rsid w:val="006F0A79"/>
    <w:rsid w:val="006F3CEA"/>
    <w:rsid w:val="006F3FE9"/>
    <w:rsid w:val="00702EE0"/>
    <w:rsid w:val="00751547"/>
    <w:rsid w:val="007B7974"/>
    <w:rsid w:val="007D20A3"/>
    <w:rsid w:val="007D5E57"/>
    <w:rsid w:val="007E6B7E"/>
    <w:rsid w:val="00810E7B"/>
    <w:rsid w:val="00816D28"/>
    <w:rsid w:val="00852376"/>
    <w:rsid w:val="008A689B"/>
    <w:rsid w:val="008C2976"/>
    <w:rsid w:val="008D4ECF"/>
    <w:rsid w:val="008E25A5"/>
    <w:rsid w:val="008E7C95"/>
    <w:rsid w:val="008F19F9"/>
    <w:rsid w:val="00957B3D"/>
    <w:rsid w:val="00983EB6"/>
    <w:rsid w:val="009865D5"/>
    <w:rsid w:val="0099075C"/>
    <w:rsid w:val="00997FA9"/>
    <w:rsid w:val="009B1D85"/>
    <w:rsid w:val="009B70A4"/>
    <w:rsid w:val="009C2FB0"/>
    <w:rsid w:val="009C5D40"/>
    <w:rsid w:val="009E7992"/>
    <w:rsid w:val="00A34F5F"/>
    <w:rsid w:val="00A51E48"/>
    <w:rsid w:val="00A61DD9"/>
    <w:rsid w:val="00A90961"/>
    <w:rsid w:val="00AA716A"/>
    <w:rsid w:val="00AB5768"/>
    <w:rsid w:val="00AF33CC"/>
    <w:rsid w:val="00B46644"/>
    <w:rsid w:val="00B5338B"/>
    <w:rsid w:val="00B76C18"/>
    <w:rsid w:val="00BA1B26"/>
    <w:rsid w:val="00BA2450"/>
    <w:rsid w:val="00BA7F9D"/>
    <w:rsid w:val="00BC3236"/>
    <w:rsid w:val="00BE2A0B"/>
    <w:rsid w:val="00BF40E5"/>
    <w:rsid w:val="00C31226"/>
    <w:rsid w:val="00CA49F6"/>
    <w:rsid w:val="00CC33F1"/>
    <w:rsid w:val="00CD38B7"/>
    <w:rsid w:val="00D066FB"/>
    <w:rsid w:val="00D16C9C"/>
    <w:rsid w:val="00D536DC"/>
    <w:rsid w:val="00D66D62"/>
    <w:rsid w:val="00DA1330"/>
    <w:rsid w:val="00DB3380"/>
    <w:rsid w:val="00DB6397"/>
    <w:rsid w:val="00DC0FB3"/>
    <w:rsid w:val="00DF53AA"/>
    <w:rsid w:val="00E06872"/>
    <w:rsid w:val="00E30E62"/>
    <w:rsid w:val="00E42DCF"/>
    <w:rsid w:val="00EA27F7"/>
    <w:rsid w:val="00EC515E"/>
    <w:rsid w:val="00EC78CB"/>
    <w:rsid w:val="00EE0F59"/>
    <w:rsid w:val="00EE7079"/>
    <w:rsid w:val="00EF57F2"/>
    <w:rsid w:val="00F03C34"/>
    <w:rsid w:val="00F2799B"/>
    <w:rsid w:val="00F623D2"/>
    <w:rsid w:val="00F71A46"/>
    <w:rsid w:val="00F815DB"/>
    <w:rsid w:val="00F9523A"/>
    <w:rsid w:val="00FA132E"/>
    <w:rsid w:val="00FD2373"/>
    <w:rsid w:val="00FD3EE7"/>
    <w:rsid w:val="00FF072E"/>
    <w:rsid w:val="00FF1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0ED93"/>
  <w15:docId w15:val="{71235416-ECBC-4C27-B0C5-1E9F602E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2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71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16A"/>
  </w:style>
  <w:style w:type="paragraph" w:styleId="Footer">
    <w:name w:val="footer"/>
    <w:basedOn w:val="Normal"/>
    <w:link w:val="FooterChar"/>
    <w:uiPriority w:val="99"/>
    <w:unhideWhenUsed/>
    <w:rsid w:val="00AA71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16A"/>
  </w:style>
  <w:style w:type="table" w:styleId="TableGrid">
    <w:name w:val="Table Grid"/>
    <w:basedOn w:val="TableNormal"/>
    <w:uiPriority w:val="59"/>
    <w:rsid w:val="00252A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0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9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84F00-0023-4508-A4C7-0365F44C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Ilham</dc:creator>
  <cp:lastModifiedBy>Dark Shadow</cp:lastModifiedBy>
  <cp:revision>2</cp:revision>
  <dcterms:created xsi:type="dcterms:W3CDTF">2021-12-28T11:37:00Z</dcterms:created>
  <dcterms:modified xsi:type="dcterms:W3CDTF">2021-12-28T11:37:00Z</dcterms:modified>
</cp:coreProperties>
</file>